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10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8.xml"/>
  <Override ContentType="application/vnd.openxmlformats-officedocument.wordprocessingml.footer+xml" PartName="/word/footer9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14000000">
      <w:r>
        <w:drawing>
          <wp:inline>
            <wp:extent cx="6370320" cy="9669781"/>
            <wp:docPr hidden="false" id="11" name="Picture 11"/>
            <a:graphic>
              <a:graphicData uri="http://schemas.openxmlformats.org/drawingml/2006/picture">
                <pic:pic>
                  <pic:nvPicPr>
                    <pic:cNvPr hidden="false" id="10" name="Picture 10"/>
                    <pic:cNvPicPr preferRelativeResize="true"/>
                  </pic:nvPicPr>
                  <pic:blipFill>
                    <a:blip r:embed="rId11"/>
                    <a:stretch/>
                  </pic:blipFill>
                  <pic:spPr>
                    <a:xfrm flipH="false" flipV="false" rot="0">
                      <a:ext cx="6370320" cy="9669781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15000000">
      <w:pPr>
        <w:sectPr>
          <w:footerReference r:id="rId1" w:type="default"/>
          <w:type w:val="continuous"/>
          <w:pgSz w:h="16840" w:orient="portrait" w:w="11910"/>
          <w:pgMar w:bottom="400" w:footer="214" w:left="1180" w:right="384" w:top="1040"/>
        </w:sectPr>
      </w:pPr>
    </w:p>
    <w:p w14:paraId="16000000">
      <w:pPr>
        <w:pStyle w:val="Style_2"/>
        <w:spacing w:before="71"/>
        <w:ind w:firstLine="0" w:left="516" w:right="117"/>
        <w:jc w:val="center"/>
      </w:pPr>
      <w:r>
        <w:t>ПОЯСНИТЕЛЬНАЯ ЗАПИСКА</w:t>
      </w:r>
    </w:p>
    <w:p w14:paraId="17000000">
      <w:pPr>
        <w:pStyle w:val="Style_1"/>
        <w:spacing w:before="7"/>
        <w:ind w:firstLine="0" w:left="0"/>
        <w:rPr>
          <w:b w:val="1"/>
          <w:sz w:val="23"/>
        </w:rPr>
      </w:pPr>
    </w:p>
    <w:p w14:paraId="18000000">
      <w:pPr>
        <w:pStyle w:val="Style_1"/>
        <w:ind w:firstLine="0" w:left="1230"/>
        <w:jc w:val="both"/>
      </w:pPr>
      <w:r>
        <w:t>Тип</w:t>
      </w:r>
      <w:r>
        <w:rPr>
          <w:spacing w:val="-2"/>
        </w:rPr>
        <w:t xml:space="preserve"> </w:t>
      </w:r>
      <w:r>
        <w:t>программы:</w:t>
      </w:r>
      <w:r>
        <w:rPr>
          <w:spacing w:val="-1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образования.</w:t>
      </w:r>
    </w:p>
    <w:p w14:paraId="19000000">
      <w:pPr>
        <w:pStyle w:val="Style_1"/>
        <w:ind w:firstLine="0" w:left="1230"/>
        <w:jc w:val="both"/>
      </w:pPr>
      <w:r>
        <w:t xml:space="preserve">Статус  </w:t>
      </w:r>
      <w:r>
        <w:rPr>
          <w:spacing w:val="35"/>
        </w:rPr>
        <w:t xml:space="preserve"> </w:t>
      </w:r>
      <w:r>
        <w:t xml:space="preserve">программы:   </w:t>
      </w:r>
      <w:r>
        <w:rPr>
          <w:spacing w:val="37"/>
        </w:rPr>
        <w:t xml:space="preserve"> </w:t>
      </w:r>
      <w:r>
        <w:t xml:space="preserve">рабочая   </w:t>
      </w:r>
      <w:r>
        <w:rPr>
          <w:spacing w:val="35"/>
        </w:rPr>
        <w:t xml:space="preserve"> </w:t>
      </w:r>
      <w:r>
        <w:t xml:space="preserve">программа   </w:t>
      </w:r>
      <w:r>
        <w:rPr>
          <w:spacing w:val="37"/>
        </w:rPr>
        <w:t xml:space="preserve"> </w:t>
      </w:r>
      <w:r>
        <w:t xml:space="preserve">курса   </w:t>
      </w:r>
      <w:r>
        <w:rPr>
          <w:spacing w:val="35"/>
        </w:rPr>
        <w:t xml:space="preserve"> </w:t>
      </w:r>
      <w:r>
        <w:t xml:space="preserve">внеурочной   </w:t>
      </w:r>
      <w:r>
        <w:rPr>
          <w:spacing w:val="36"/>
        </w:rPr>
        <w:t xml:space="preserve"> </w:t>
      </w:r>
      <w:r>
        <w:t>деятельности</w:t>
      </w:r>
    </w:p>
    <w:p w14:paraId="1A000000">
      <w:pPr>
        <w:pStyle w:val="Style_1"/>
        <w:ind/>
        <w:jc w:val="both"/>
      </w:pPr>
      <w:r>
        <w:t>«Профориентация»</w:t>
      </w:r>
      <w:r>
        <w:rPr>
          <w:spacing w:val="-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класса.</w:t>
      </w:r>
    </w:p>
    <w:p w14:paraId="1B000000">
      <w:pPr>
        <w:pStyle w:val="Style_1"/>
        <w:ind w:firstLine="707" w:right="825"/>
        <w:jc w:val="both"/>
      </w:pPr>
      <w:r>
        <w:t>Название, автор и год издания предметной учебной программы, на основе которой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программа:</w:t>
      </w:r>
      <w:r>
        <w:rPr>
          <w:spacing w:val="1"/>
        </w:rPr>
        <w:t xml:space="preserve"> </w:t>
      </w: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«Проектно-исследовательская</w:t>
      </w:r>
      <w:r>
        <w:rPr>
          <w:spacing w:val="1"/>
        </w:rPr>
        <w:t xml:space="preserve"> </w:t>
      </w:r>
      <w:r>
        <w:t>деятельность:</w:t>
      </w:r>
      <w:r>
        <w:rPr>
          <w:spacing w:val="1"/>
        </w:rPr>
        <w:t xml:space="preserve"> </w:t>
      </w:r>
      <w:r>
        <w:t>гуманитарное</w:t>
      </w:r>
      <w:r>
        <w:rPr>
          <w:spacing w:val="1"/>
        </w:rPr>
        <w:t xml:space="preserve"> </w:t>
      </w:r>
      <w:r>
        <w:t>направление»</w:t>
      </w:r>
      <w:r>
        <w:rPr>
          <w:spacing w:val="1"/>
        </w:rPr>
        <w:t xml:space="preserve"> </w:t>
      </w:r>
      <w:r>
        <w:t>основное общее образование 8 класс / Министерство просвещения Российской Федерации</w:t>
      </w:r>
      <w:r>
        <w:rPr>
          <w:spacing w:val="1"/>
        </w:rPr>
        <w:t xml:space="preserve"> </w:t>
      </w:r>
      <w:r>
        <w:t>ФГБНУ</w:t>
      </w:r>
      <w:r>
        <w:rPr>
          <w:spacing w:val="4"/>
        </w:rPr>
        <w:t xml:space="preserve"> </w:t>
      </w:r>
      <w:r>
        <w:t>«Институт</w:t>
      </w:r>
      <w:r>
        <w:rPr>
          <w:spacing w:val="-1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развития образования</w:t>
      </w:r>
      <w:r>
        <w:rPr>
          <w:spacing w:val="-1"/>
        </w:rPr>
        <w:t xml:space="preserve"> </w:t>
      </w:r>
      <w:r>
        <w:t>РАО»,</w:t>
      </w:r>
      <w:r>
        <w:rPr>
          <w:spacing w:val="-1"/>
        </w:rPr>
        <w:t xml:space="preserve"> </w:t>
      </w:r>
      <w:r>
        <w:t>М.: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2022</w:t>
      </w:r>
    </w:p>
    <w:p w14:paraId="1C000000">
      <w:pPr>
        <w:pStyle w:val="Style_1"/>
        <w:ind w:firstLine="707" w:right="825"/>
        <w:jc w:val="both"/>
      </w:pPr>
      <w:r>
        <w:t>Календарно-тематическое планирование составлено на основе примерной 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«Профориентация»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-57"/>
        </w:rPr>
        <w:t xml:space="preserve"> </w:t>
      </w:r>
      <w:r>
        <w:t>образование</w:t>
      </w:r>
      <w:r>
        <w:rPr>
          <w:spacing w:val="48"/>
        </w:rPr>
        <w:t xml:space="preserve"> </w:t>
      </w:r>
      <w:r>
        <w:t>5</w:t>
      </w:r>
      <w:r>
        <w:rPr>
          <w:spacing w:val="48"/>
        </w:rPr>
        <w:t xml:space="preserve"> </w:t>
      </w:r>
      <w:r>
        <w:t>класс</w:t>
      </w:r>
      <w:r>
        <w:rPr>
          <w:spacing w:val="51"/>
        </w:rPr>
        <w:t xml:space="preserve"> </w:t>
      </w:r>
      <w:r>
        <w:t>/</w:t>
      </w:r>
      <w:r>
        <w:rPr>
          <w:spacing w:val="48"/>
        </w:rPr>
        <w:t xml:space="preserve"> </w:t>
      </w:r>
      <w:r>
        <w:t>Министерство</w:t>
      </w:r>
      <w:r>
        <w:rPr>
          <w:spacing w:val="48"/>
        </w:rPr>
        <w:t xml:space="preserve"> </w:t>
      </w:r>
      <w:r>
        <w:t>просвещения</w:t>
      </w:r>
      <w:r>
        <w:rPr>
          <w:spacing w:val="48"/>
        </w:rPr>
        <w:t xml:space="preserve"> </w:t>
      </w:r>
      <w:r>
        <w:t>Российской</w:t>
      </w:r>
      <w:r>
        <w:rPr>
          <w:spacing w:val="49"/>
        </w:rPr>
        <w:t xml:space="preserve"> </w:t>
      </w:r>
      <w:r>
        <w:t>Федерации</w:t>
      </w:r>
      <w:r>
        <w:rPr>
          <w:spacing w:val="49"/>
        </w:rPr>
        <w:t xml:space="preserve"> </w:t>
      </w:r>
      <w:r>
        <w:t>ФГБНУ</w:t>
      </w:r>
    </w:p>
    <w:p w14:paraId="1D000000">
      <w:pPr>
        <w:pStyle w:val="Style_1"/>
        <w:spacing w:before="1"/>
        <w:ind/>
        <w:jc w:val="both"/>
      </w:pPr>
      <w:r>
        <w:t>«Институт</w:t>
      </w:r>
      <w:r>
        <w:rPr>
          <w:spacing w:val="-3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РАО»,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2022</w:t>
      </w:r>
    </w:p>
    <w:p w14:paraId="1E000000">
      <w:pPr>
        <w:pStyle w:val="Style_1"/>
        <w:spacing w:line="240" w:lineRule="auto"/>
        <w:ind w:firstLine="0" w:left="1230" w:right="2652"/>
        <w:jc w:val="both"/>
      </w:pPr>
      <w:r>
        <w:t>Уровень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предмету:</w:t>
      </w:r>
      <w:r>
        <w:rPr>
          <w:spacing w:val="-3"/>
        </w:rPr>
        <w:t xml:space="preserve"> </w:t>
      </w:r>
      <w:r>
        <w:t>базовый.</w:t>
      </w:r>
      <w:r>
        <w:rPr>
          <w:spacing w:val="-58"/>
        </w:rPr>
        <w:t xml:space="preserve"> </w:t>
      </w:r>
      <w:r>
        <w:t>Назначение</w:t>
      </w:r>
      <w:r>
        <w:rPr>
          <w:spacing w:val="-2"/>
        </w:rPr>
        <w:t xml:space="preserve"> </w:t>
      </w:r>
      <w:r>
        <w:t>программы:</w:t>
      </w:r>
    </w:p>
    <w:p w14:paraId="1F000000">
      <w:pPr>
        <w:pStyle w:val="Style_1"/>
        <w:spacing w:before="16"/>
        <w:ind w:firstLine="707" w:right="829"/>
        <w:jc w:val="both"/>
      </w:pPr>
      <w:r>
        <w:t>для</w:t>
      </w:r>
      <w:r>
        <w:rPr>
          <w:spacing w:val="-9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образовательная</w:t>
      </w:r>
      <w:r>
        <w:rPr>
          <w:spacing w:val="-8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обеспечивает</w:t>
      </w:r>
      <w:r>
        <w:rPr>
          <w:spacing w:val="-8"/>
        </w:rPr>
        <w:t xml:space="preserve"> </w:t>
      </w:r>
      <w:r>
        <w:t>реализацию</w:t>
      </w:r>
      <w:r>
        <w:rPr>
          <w:spacing w:val="-10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права</w:t>
      </w:r>
      <w:r>
        <w:rPr>
          <w:spacing w:val="-1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информацию об образовательных услугах, права на выбор образовательных услуг и права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гарантию качества</w:t>
      </w:r>
      <w:r>
        <w:rPr>
          <w:spacing w:val="-1"/>
        </w:rPr>
        <w:t xml:space="preserve"> </w:t>
      </w:r>
      <w:r>
        <w:t>получаемых</w:t>
      </w:r>
      <w:r>
        <w:rPr>
          <w:spacing w:val="3"/>
        </w:rPr>
        <w:t xml:space="preserve"> </w:t>
      </w:r>
      <w:r>
        <w:t>услуг;</w:t>
      </w:r>
    </w:p>
    <w:p w14:paraId="20000000">
      <w:pPr>
        <w:pStyle w:val="Style_1"/>
        <w:spacing w:before="1"/>
        <w:ind w:firstLine="0" w:left="1230" w:right="2727"/>
      </w:pPr>
      <w:r>
        <w:t>Категория обучающихся: учащиеся 6 класс МБОУ «Гимназия 4».</w:t>
      </w:r>
      <w:r>
        <w:rPr>
          <w:spacing w:val="-58"/>
        </w:rPr>
        <w:t xml:space="preserve"> </w:t>
      </w:r>
      <w:r>
        <w:t>Сроки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программы: 2023-202</w:t>
      </w:r>
      <w:r>
        <w:rPr>
          <w:spacing w:val="3"/>
        </w:rPr>
        <w:t xml:space="preserve">4 </w:t>
      </w:r>
      <w:r>
        <w:t>учебный год.</w:t>
      </w:r>
    </w:p>
    <w:p w14:paraId="21000000">
      <w:pPr>
        <w:pStyle w:val="Style_1"/>
        <w:ind w:firstLine="0" w:left="1230" w:right="5943"/>
      </w:pPr>
      <w:r>
        <w:t>Объем учебного времени: 34 часа.</w:t>
      </w:r>
      <w:r>
        <w:rPr>
          <w:spacing w:val="-57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1 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неделю.</w:t>
      </w:r>
    </w:p>
    <w:p w14:paraId="22000000">
      <w:pPr>
        <w:pStyle w:val="Style_1"/>
        <w:ind w:firstLine="0" w:left="1230"/>
      </w:pPr>
      <w:r>
        <w:t>Формы</w:t>
      </w:r>
      <w:r>
        <w:rPr>
          <w:spacing w:val="-3"/>
        </w:rPr>
        <w:t xml:space="preserve"> </w:t>
      </w:r>
      <w:r>
        <w:t>контроля:</w:t>
      </w:r>
      <w:r>
        <w:rPr>
          <w:spacing w:val="-1"/>
        </w:rPr>
        <w:t xml:space="preserve"> </w:t>
      </w:r>
      <w:r>
        <w:t>текущий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итоговый</w:t>
      </w:r>
      <w:r>
        <w:rPr>
          <w:spacing w:val="-3"/>
        </w:rPr>
        <w:t xml:space="preserve"> </w:t>
      </w:r>
      <w:r>
        <w:t>контроль:</w:t>
      </w:r>
      <w:r>
        <w:rPr>
          <w:spacing w:val="4"/>
        </w:rPr>
        <w:t xml:space="preserve"> </w:t>
      </w:r>
      <w:r>
        <w:t>проект.</w:t>
      </w:r>
    </w:p>
    <w:p w14:paraId="23000000">
      <w:pPr>
        <w:pStyle w:val="Style_2"/>
        <w:spacing w:before="73"/>
        <w:ind w:firstLine="0" w:left="516" w:right="1547"/>
        <w:jc w:val="center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14:paraId="24000000">
      <w:pPr>
        <w:spacing w:before="21"/>
        <w:ind w:firstLine="0" w:left="516" w:right="1539"/>
        <w:jc w:val="center"/>
        <w:rPr>
          <w:b w:val="1"/>
          <w:sz w:val="28"/>
        </w:rPr>
      </w:pPr>
      <w:r>
        <w:rPr>
          <w:b w:val="1"/>
          <w:sz w:val="28"/>
        </w:rPr>
        <w:t>«Профориентация»</w:t>
      </w:r>
    </w:p>
    <w:p w14:paraId="25000000">
      <w:pPr>
        <w:pStyle w:val="Style_1"/>
        <w:spacing w:before="212" w:line="240" w:lineRule="auto"/>
        <w:ind w:right="1540"/>
        <w:jc w:val="both"/>
      </w:pPr>
      <w:r>
        <w:t xml:space="preserve">Программа разработана в соответствии с требованиями Федерального </w:t>
      </w:r>
      <w:r>
        <w:t>государственного образовательного стандарта основного общего образования,</w:t>
      </w:r>
      <w:r>
        <w:rPr>
          <w:spacing w:val="1"/>
        </w:rPr>
        <w:t xml:space="preserve"> </w:t>
      </w:r>
      <w:r>
        <w:t>ориентирована на обеспечение индивидуальных потребностей обучающихся и</w:t>
      </w:r>
      <w:r>
        <w:rPr>
          <w:spacing w:val="1"/>
        </w:rPr>
        <w:t xml:space="preserve"> </w:t>
      </w:r>
      <w:r>
        <w:t>направлена на достижение планируемых результатов освоения Программы</w:t>
      </w:r>
      <w:r>
        <w:rPr>
          <w:spacing w:val="1"/>
        </w:rPr>
        <w:t xml:space="preserve"> </w:t>
      </w:r>
      <w:r>
        <w:t>основного общего образования с учётом выбора участниками образовательных</w:t>
      </w:r>
      <w:r>
        <w:rPr>
          <w:spacing w:val="1"/>
        </w:rPr>
        <w:t xml:space="preserve"> </w:t>
      </w:r>
      <w:r>
        <w:t>отношений курсов внеурочной деятельности. Это позволяет обеспечить единство</w:t>
      </w:r>
      <w:r>
        <w:rPr>
          <w:spacing w:val="1"/>
        </w:rPr>
        <w:t xml:space="preserve"> </w:t>
      </w:r>
      <w:r>
        <w:t>обязательных требований ФГОС во всём пространстве школьного образования: не</w:t>
      </w:r>
      <w:r>
        <w:rPr>
          <w:spacing w:val="1"/>
        </w:rPr>
        <w:t xml:space="preserve"> </w:t>
      </w:r>
      <w:r>
        <w:t>только на уроке, но и за его пределами. Актуальность реализации данной</w:t>
      </w:r>
      <w:r>
        <w:rPr>
          <w:spacing w:val="1"/>
        </w:rPr>
        <w:t xml:space="preserve"> </w:t>
      </w:r>
      <w:r>
        <w:t>программы обусловлена потребностью подростков в самоопределении, в том числе</w:t>
      </w:r>
      <w:r>
        <w:rPr>
          <w:spacing w:val="-57"/>
        </w:rPr>
        <w:t xml:space="preserve"> </w:t>
      </w:r>
      <w:r>
        <w:t>в определении сферы будущей профессиональной деятельности. А это влечёт за</w:t>
      </w:r>
      <w:r>
        <w:rPr>
          <w:spacing w:val="1"/>
        </w:rPr>
        <w:t xml:space="preserve"> </w:t>
      </w:r>
      <w:r>
        <w:t>собой необходимость в педагогическом сопровождении профессионального</w:t>
      </w:r>
      <w:r>
        <w:rPr>
          <w:spacing w:val="1"/>
        </w:rPr>
        <w:t xml:space="preserve"> </w:t>
      </w:r>
      <w:r>
        <w:t>самоопределения школьников, в развитии мотивации школьника к осуществлению</w:t>
      </w:r>
      <w:r>
        <w:rPr>
          <w:spacing w:val="1"/>
        </w:rPr>
        <w:t xml:space="preserve"> </w:t>
      </w:r>
      <w:r>
        <w:t>трудовой деятельности, в формировании готовности школьников к выбору</w:t>
      </w:r>
      <w:r>
        <w:rPr>
          <w:spacing w:val="1"/>
        </w:rPr>
        <w:t xml:space="preserve"> </w:t>
      </w:r>
      <w:r>
        <w:t>профессионального пути и к обучению в течение всей жизни. Эти важные задачи</w:t>
      </w:r>
      <w:r>
        <w:rPr>
          <w:spacing w:val="1"/>
        </w:rPr>
        <w:t xml:space="preserve"> </w:t>
      </w:r>
      <w:r>
        <w:t>лишь отчасти решаются в учебном процессе. Работа по программе внеурочной</w:t>
      </w:r>
      <w:r>
        <w:rPr>
          <w:spacing w:val="1"/>
        </w:rPr>
        <w:t xml:space="preserve"> </w:t>
      </w:r>
      <w:r>
        <w:t>деятельности «Профориентация» позволит педагогу реализовать эти актуальные</w:t>
      </w:r>
      <w:r>
        <w:rPr>
          <w:spacing w:val="1"/>
        </w:rPr>
        <w:t xml:space="preserve"> </w:t>
      </w:r>
      <w:r>
        <w:t>для личностного развития учащегося задачи. Программа станет востребованной как</w:t>
      </w:r>
      <w:r>
        <w:rPr>
          <w:spacing w:val="-57"/>
        </w:rPr>
        <w:t xml:space="preserve"> </w:t>
      </w:r>
      <w:r>
        <w:t>школьниками, которые планируют после окончания основной школы продолжить</w:t>
      </w:r>
      <w:r>
        <w:rPr>
          <w:spacing w:val="1"/>
        </w:rPr>
        <w:t xml:space="preserve"> </w:t>
      </w:r>
      <w:r>
        <w:t>обучение в колледжах и техникумах, так и теми, кто планирует получить среднее</w:t>
      </w:r>
      <w:r>
        <w:rPr>
          <w:spacing w:val="1"/>
        </w:rPr>
        <w:t xml:space="preserve"> </w:t>
      </w:r>
      <w:r>
        <w:t>образование в стенах школы. Сегодня профессионалу любой сферы деятельности</w:t>
      </w:r>
      <w:r>
        <w:rPr>
          <w:spacing w:val="1"/>
        </w:rPr>
        <w:t xml:space="preserve"> </w:t>
      </w:r>
      <w:r>
        <w:t>необходимо владеть набором универсальных навыков, поэтому программа</w:t>
      </w:r>
      <w:r>
        <w:rPr>
          <w:spacing w:val="1"/>
        </w:rPr>
        <w:t xml:space="preserve"> </w:t>
      </w:r>
      <w:r>
        <w:t>ориентирована на всех школьников вне зависимости от профиля (направленности)</w:t>
      </w:r>
      <w:r>
        <w:rPr>
          <w:spacing w:val="1"/>
        </w:rPr>
        <w:t xml:space="preserve"> </w:t>
      </w:r>
      <w:r>
        <w:t>предполагаемой</w:t>
      </w:r>
      <w:r>
        <w:rPr>
          <w:spacing w:val="-1"/>
        </w:rPr>
        <w:t xml:space="preserve"> </w:t>
      </w:r>
      <w:r>
        <w:t>будущей профессии.</w:t>
      </w:r>
    </w:p>
    <w:p w14:paraId="26000000">
      <w:pPr>
        <w:pStyle w:val="Style_2"/>
        <w:spacing w:before="198" w:line="240" w:lineRule="auto"/>
        <w:ind w:firstLine="0" w:left="1582"/>
        <w:jc w:val="both"/>
      </w:pPr>
      <w:r>
        <w:t>ЦЕЛЬ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14:paraId="27000000">
      <w:pPr>
        <w:pStyle w:val="Style_1"/>
        <w:spacing w:before="207" w:line="240" w:lineRule="auto"/>
        <w:ind w:firstLine="0" w:left="516" w:right="1626"/>
        <w:jc w:val="both"/>
      </w:pPr>
      <w:r>
        <w:t>Курс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«Профориентация»</w:t>
      </w:r>
      <w:r>
        <w:rPr>
          <w:spacing w:val="-11"/>
        </w:rPr>
        <w:t xml:space="preserve"> </w:t>
      </w:r>
      <w:r>
        <w:t>нацелен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учащемуся:</w:t>
      </w:r>
    </w:p>
    <w:p w14:paraId="28000000">
      <w:pPr>
        <w:pStyle w:val="Style_1"/>
        <w:spacing w:before="6" w:line="240" w:lineRule="auto"/>
        <w:ind w:firstLine="0" w:left="0"/>
        <w:jc w:val="both"/>
        <w:rPr>
          <w:sz w:val="28"/>
        </w:rPr>
      </w:pPr>
    </w:p>
    <w:p w14:paraId="29000000">
      <w:pPr>
        <w:pStyle w:val="Style_3"/>
        <w:numPr>
          <w:ilvl w:val="0"/>
          <w:numId w:val="1"/>
        </w:numPr>
        <w:tabs>
          <w:tab w:leader="none" w:pos="722" w:val="left"/>
        </w:tabs>
        <w:spacing w:after="0" w:before="0" w:line="240" w:lineRule="auto"/>
        <w:ind w:firstLine="60" w:left="522" w:right="1163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4"/>
          <w:sz w:val="24"/>
        </w:rPr>
        <w:t xml:space="preserve"> </w:t>
      </w:r>
      <w:r>
        <w:rPr>
          <w:sz w:val="24"/>
        </w:rPr>
        <w:t>над 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4"/>
          <w:sz w:val="24"/>
        </w:rPr>
        <w:t xml:space="preserve"> </w:t>
      </w:r>
      <w:r>
        <w:rPr>
          <w:sz w:val="24"/>
        </w:rPr>
        <w:t>(навыков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команде, навыков поведения в конфликтной ситуации, навыков сотрудничества,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принятия решений и ответственности за них т.  д.). Эти навыки 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важными для любой профессии, владение ими позволит учащемуся в 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реализовать себя</w:t>
      </w:r>
      <w:r>
        <w:rPr>
          <w:spacing w:val="-1"/>
          <w:sz w:val="24"/>
        </w:rPr>
        <w:t xml:space="preserve"> </w:t>
      </w:r>
      <w:r>
        <w:rPr>
          <w:sz w:val="24"/>
        </w:rPr>
        <w:t>как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сфере,</w:t>
      </w:r>
      <w:r>
        <w:rPr>
          <w:spacing w:val="-1"/>
          <w:sz w:val="24"/>
        </w:rPr>
        <w:t xml:space="preserve"> </w:t>
      </w:r>
      <w:r>
        <w:rPr>
          <w:sz w:val="24"/>
        </w:rPr>
        <w:t>так и в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14:paraId="2A000000">
      <w:pPr>
        <w:pStyle w:val="Style_3"/>
        <w:tabs>
          <w:tab w:leader="none" w:pos="662" w:val="left"/>
        </w:tabs>
        <w:spacing w:after="0" w:before="68" w:line="240" w:lineRule="auto"/>
        <w:ind w:firstLine="0" w:left="522" w:right="1354"/>
        <w:jc w:val="both"/>
        <w:rPr>
          <w:sz w:val="24"/>
        </w:rPr>
      </w:pPr>
      <w:r>
        <w:rPr>
          <w:sz w:val="24"/>
        </w:rPr>
        <w:t>в ориентации в мире профессий и в способах получения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 Это позволит учащемуся в большей степени самостоятельно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сфере,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объективнее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шансы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корректировать свой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маршрут;</w:t>
      </w:r>
    </w:p>
    <w:p w14:paraId="2B000000">
      <w:pPr>
        <w:pStyle w:val="Style_1"/>
        <w:spacing w:before="191" w:line="240" w:lineRule="auto"/>
        <w:ind w:right="1748"/>
        <w:jc w:val="both"/>
      </w:pPr>
      <w:r>
        <w:t>-в познании себя, своих мотивов, устремлений, склонностей. Эти навыки помогут</w:t>
      </w:r>
      <w:r>
        <w:rPr>
          <w:spacing w:val="-58"/>
        </w:rPr>
        <w:t xml:space="preserve"> </w:t>
      </w:r>
      <w:r>
        <w:t>учащемуся стать увереннее в себе, честнее с самим собой, понимать и оценивать</w:t>
      </w:r>
      <w:r>
        <w:rPr>
          <w:spacing w:val="1"/>
        </w:rPr>
        <w:t xml:space="preserve"> </w:t>
      </w:r>
      <w:r>
        <w:t>степень влияния других людей на свои решения, в том числе в сфере выбора</w:t>
      </w:r>
      <w:r>
        <w:rPr>
          <w:spacing w:val="1"/>
        </w:rPr>
        <w:t xml:space="preserve"> </w:t>
      </w:r>
      <w:r>
        <w:t>профессии;</w:t>
      </w:r>
    </w:p>
    <w:p w14:paraId="2C000000">
      <w:pPr>
        <w:pStyle w:val="Style_3"/>
        <w:numPr>
          <w:ilvl w:val="0"/>
          <w:numId w:val="1"/>
        </w:numPr>
        <w:tabs>
          <w:tab w:leader="none" w:pos="662" w:val="left"/>
        </w:tabs>
        <w:spacing w:after="0" w:before="192" w:line="240" w:lineRule="auto"/>
        <w:ind w:firstLine="0" w:left="522" w:right="1225"/>
        <w:jc w:val="both"/>
        <w:rPr>
          <w:sz w:val="24"/>
        </w:rPr>
      </w:pPr>
      <w:r>
        <w:rPr>
          <w:sz w:val="24"/>
        </w:rPr>
        <w:t>в формировании и развитии трёх компонентов готовности к профессиональному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самоопределению: мотивационно-личностного (смыслового), когнитивного (карьерная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грамотность)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деятельностного;</w:t>
      </w:r>
    </w:p>
    <w:p w14:paraId="2D000000">
      <w:pPr>
        <w:pStyle w:val="Style_1"/>
        <w:spacing w:before="189" w:line="240" w:lineRule="auto"/>
        <w:ind w:right="1540"/>
        <w:jc w:val="both"/>
      </w:pPr>
      <w:r>
        <w:t>в</w:t>
      </w:r>
      <w:r>
        <w:rPr>
          <w:spacing w:val="-6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жизненного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пути.</w:t>
      </w:r>
      <w:r>
        <w:rPr>
          <w:spacing w:val="-4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позволит</w:t>
      </w:r>
      <w:r>
        <w:rPr>
          <w:spacing w:val="-2"/>
        </w:rPr>
        <w:t xml:space="preserve"> </w:t>
      </w:r>
      <w:r>
        <w:t>учащемуся</w:t>
      </w:r>
      <w:r>
        <w:rPr>
          <w:spacing w:val="-57"/>
        </w:rPr>
        <w:t xml:space="preserve"> </w:t>
      </w:r>
      <w:r>
        <w:t>строить образ своего будущего, видеть задачи, которые предстоит решить 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этого образа;</w:t>
      </w:r>
    </w:p>
    <w:p w14:paraId="2E000000">
      <w:pPr>
        <w:pStyle w:val="Style_3"/>
        <w:numPr>
          <w:ilvl w:val="0"/>
          <w:numId w:val="1"/>
        </w:numPr>
        <w:tabs>
          <w:tab w:leader="none" w:pos="662" w:val="left"/>
        </w:tabs>
        <w:spacing w:after="0" w:before="191" w:line="240" w:lineRule="auto"/>
        <w:ind w:firstLine="0" w:left="522" w:right="1137"/>
        <w:jc w:val="both"/>
        <w:rPr>
          <w:sz w:val="24"/>
        </w:rPr>
      </w:pPr>
      <w:r>
        <w:rPr>
          <w:sz w:val="24"/>
        </w:rPr>
        <w:t>в поддержании мотивации учащегося к осуществлению трудовой деятельности. Это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позволит ему видеть социальный характер любого труда, понимать естественность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каждодневных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усилий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уровня,</w:t>
      </w:r>
      <w:r>
        <w:rPr>
          <w:spacing w:val="-57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 обычного 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 во</w:t>
      </w:r>
      <w:r>
        <w:rPr>
          <w:spacing w:val="-1"/>
          <w:sz w:val="24"/>
        </w:rPr>
        <w:t xml:space="preserve"> </w:t>
      </w:r>
      <w:r>
        <w:rPr>
          <w:sz w:val="24"/>
        </w:rPr>
        <w:t>дворе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дома.</w:t>
      </w:r>
    </w:p>
    <w:p w14:paraId="2F000000">
      <w:pPr>
        <w:pStyle w:val="Style_2"/>
        <w:spacing w:before="195" w:line="240" w:lineRule="auto"/>
        <w:ind w:firstLine="0" w:left="516" w:right="928"/>
        <w:jc w:val="both"/>
      </w:pPr>
      <w:r>
        <w:t>МЕСТО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14:paraId="30000000">
      <w:pPr>
        <w:pStyle w:val="Style_1"/>
        <w:spacing w:before="31" w:line="240" w:lineRule="auto"/>
        <w:ind w:right="826"/>
        <w:jc w:val="both"/>
      </w:pPr>
      <w:r>
        <w:t>Программа может быть реализована в работе со школьниками 6 классов. Программа курса</w:t>
      </w:r>
      <w:r>
        <w:rPr>
          <w:spacing w:val="-57"/>
        </w:rPr>
        <w:t xml:space="preserve"> </w:t>
      </w:r>
      <w:r>
        <w:t>рассчитана на 35 часов</w:t>
      </w:r>
      <w:r>
        <w:rPr>
          <w:spacing w:val="1"/>
        </w:rPr>
        <w:t xml:space="preserve"> </w:t>
      </w:r>
      <w:r>
        <w:t>( 1 час в неделю)</w:t>
      </w:r>
      <w:r>
        <w:rPr>
          <w:spacing w:val="1"/>
        </w:rPr>
        <w:t xml:space="preserve"> </w:t>
      </w:r>
      <w:r>
        <w:t>в рамках которых предусмотрены такие формы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беседы,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мастер-классы,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производство,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кейсов,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пробы,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деловые</w:t>
      </w:r>
      <w:r>
        <w:rPr>
          <w:spacing w:val="-2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консультации</w:t>
      </w:r>
      <w:r>
        <w:rPr>
          <w:spacing w:val="-2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и психолога.</w:t>
      </w:r>
    </w:p>
    <w:p w14:paraId="31000000">
      <w:pPr>
        <w:pStyle w:val="Style_1"/>
        <w:spacing w:before="7" w:line="240" w:lineRule="auto"/>
        <w:ind w:firstLine="0" w:left="0"/>
        <w:jc w:val="both"/>
        <w:rPr>
          <w:sz w:val="25"/>
        </w:rPr>
      </w:pPr>
    </w:p>
    <w:p w14:paraId="32000000">
      <w:pPr>
        <w:pStyle w:val="Style_2"/>
        <w:spacing w:before="0" w:line="240" w:lineRule="auto"/>
        <w:ind w:firstLine="3348" w:right="4159"/>
        <w:jc w:val="both"/>
        <w:rPr>
          <w:b w:val="0"/>
          <w:color w:val="000000"/>
        </w:rPr>
      </w:pPr>
      <w:r>
        <w:rPr>
          <w:color w:val="000000"/>
        </w:rPr>
        <w:t>Содержание программы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Тема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1. Трудом славен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человек</w:t>
      </w:r>
      <w:r>
        <w:rPr>
          <w:color w:val="000000"/>
          <w:spacing w:val="2"/>
        </w:rPr>
        <w:t xml:space="preserve"> </w:t>
      </w:r>
      <w:r>
        <w:rPr>
          <w:b w:val="0"/>
          <w:color w:val="000000"/>
        </w:rPr>
        <w:t>(1 час)</w:t>
      </w:r>
    </w:p>
    <w:p w14:paraId="33000000">
      <w:pPr>
        <w:pStyle w:val="Style_1"/>
        <w:spacing w:before="126" w:line="240" w:lineRule="auto"/>
        <w:ind w:right="838"/>
        <w:jc w:val="both"/>
        <w:rPr>
          <w:color w:val="000000"/>
        </w:rPr>
      </w:pPr>
      <w:r>
        <w:rPr>
          <w:color w:val="000000"/>
        </w:rPr>
        <w:t>Знакомство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различными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профессиями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благодаря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просмотру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м/м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презентации.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Групповая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работа учащихся по выбору понравившейся профессии. Сбор и предоставление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расширенной информации о выбранной профессии благодаря дополнительным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источникам.</w:t>
      </w:r>
    </w:p>
    <w:p w14:paraId="34000000">
      <w:pPr>
        <w:pStyle w:val="Style_2"/>
        <w:spacing w:before="118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2.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Учеба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-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твой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главный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труд. </w:t>
      </w:r>
      <w:r>
        <w:rPr>
          <w:b w:val="0"/>
          <w:color w:val="000000"/>
        </w:rPr>
        <w:t>(1</w:t>
      </w:r>
      <w:r>
        <w:rPr>
          <w:b w:val="0"/>
          <w:color w:val="000000"/>
          <w:spacing w:val="-1"/>
        </w:rPr>
        <w:t xml:space="preserve"> </w:t>
      </w:r>
      <w:r>
        <w:rPr>
          <w:b w:val="0"/>
          <w:color w:val="000000"/>
        </w:rPr>
        <w:t>час)</w:t>
      </w:r>
    </w:p>
    <w:p w14:paraId="35000000">
      <w:pPr>
        <w:pStyle w:val="Style_1"/>
        <w:spacing w:before="78" w:line="240" w:lineRule="auto"/>
        <w:ind w:firstLine="0" w:left="0" w:right="1540"/>
        <w:jc w:val="both"/>
        <w:rPr>
          <w:color w:val="000000"/>
        </w:rPr>
      </w:pPr>
      <w:r>
        <w:rPr>
          <w:color w:val="000000"/>
        </w:rPr>
        <w:t xml:space="preserve">       Пресс-конференция с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учителями школы по теме, составление учащимися в группах</w:t>
      </w:r>
      <w:r>
        <w:rPr>
          <w:color w:val="000000"/>
          <w:spacing w:val="-57"/>
        </w:rPr>
        <w:t xml:space="preserve">    </w:t>
      </w: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>памятки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«Успешное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обучение-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мое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стремление!».</w:t>
      </w:r>
    </w:p>
    <w:p w14:paraId="36000000">
      <w:pPr>
        <w:pStyle w:val="Style_2"/>
        <w:spacing w:before="120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3.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Человеческие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возможности</w:t>
      </w:r>
      <w:r>
        <w:rPr>
          <w:color w:val="000000"/>
          <w:spacing w:val="1"/>
        </w:rPr>
        <w:t xml:space="preserve"> </w:t>
      </w:r>
      <w:r>
        <w:rPr>
          <w:b w:val="0"/>
          <w:color w:val="000000"/>
        </w:rPr>
        <w:t>(1</w:t>
      </w:r>
      <w:r>
        <w:rPr>
          <w:b w:val="0"/>
          <w:color w:val="000000"/>
          <w:spacing w:val="-2"/>
        </w:rPr>
        <w:t xml:space="preserve"> </w:t>
      </w:r>
      <w:r>
        <w:rPr>
          <w:b w:val="0"/>
          <w:color w:val="000000"/>
        </w:rPr>
        <w:t>час)</w:t>
      </w:r>
    </w:p>
    <w:p w14:paraId="37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38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Знакомство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просмотр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фильма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ВВС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«Человеческие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возможности».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Аналитическая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беседа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с учащимися по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увиденному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материалу.</w:t>
      </w:r>
    </w:p>
    <w:p w14:paraId="39000000">
      <w:pPr>
        <w:spacing w:before="119" w:line="240" w:lineRule="auto"/>
        <w:ind w:firstLine="0" w:left="522" w:right="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>Тема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4.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>Способности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>к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запоминанию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(2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часа).</w:t>
      </w:r>
    </w:p>
    <w:p w14:paraId="3A000000">
      <w:pPr>
        <w:pStyle w:val="Style_1"/>
        <w:spacing w:before="11" w:line="240" w:lineRule="auto"/>
        <w:ind w:firstLine="0" w:left="0"/>
        <w:jc w:val="both"/>
        <w:rPr>
          <w:color w:val="000000"/>
          <w:sz w:val="21"/>
        </w:rPr>
      </w:pPr>
    </w:p>
    <w:p w14:paraId="3B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Общее представление о памяти, ее видах, процессах. Роль памяти в различных видах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профессиональной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деятельности.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Знакомство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приемами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запоминания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возможностями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развития памяти. Выполнение упражнений на развитие памяти, разучивание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стихотворений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их воспроизводство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уроке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(конкурс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«Кто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лучше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запоминает?»).</w:t>
      </w:r>
    </w:p>
    <w:p w14:paraId="3C000000">
      <w:pPr>
        <w:pStyle w:val="Style_2"/>
        <w:spacing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5.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Способность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быть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внимательным</w:t>
      </w:r>
      <w:r>
        <w:rPr>
          <w:color w:val="000000"/>
          <w:spacing w:val="1"/>
        </w:rPr>
        <w:t xml:space="preserve"> </w:t>
      </w:r>
      <w:r>
        <w:rPr>
          <w:b w:val="0"/>
          <w:color w:val="000000"/>
        </w:rPr>
        <w:t>(2</w:t>
      </w:r>
      <w:r>
        <w:rPr>
          <w:b w:val="0"/>
          <w:color w:val="000000"/>
          <w:spacing w:val="-5"/>
        </w:rPr>
        <w:t xml:space="preserve"> </w:t>
      </w:r>
      <w:r>
        <w:rPr>
          <w:b w:val="0"/>
          <w:color w:val="000000"/>
        </w:rPr>
        <w:t>часа).</w:t>
      </w:r>
    </w:p>
    <w:p w14:paraId="3D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3E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Представление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процессе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внимания,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видах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свойствах.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Значение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наблюдательности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как профессионально важного качества. Выполнение упражнений с учащимися на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развитие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внимания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при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помощи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м/м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презентации.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Проведение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игры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«Выбери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лишнее!».</w:t>
      </w:r>
    </w:p>
    <w:p w14:paraId="3F000000">
      <w:pPr>
        <w:spacing w:before="119" w:line="240" w:lineRule="auto"/>
        <w:ind w:firstLine="0" w:left="522" w:right="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>Тема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6.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>Волевые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качества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личности</w:t>
      </w:r>
      <w:r>
        <w:rPr>
          <w:b w:val="1"/>
          <w:color w:val="000000"/>
          <w:spacing w:val="1"/>
          <w:sz w:val="24"/>
        </w:rPr>
        <w:t xml:space="preserve"> </w:t>
      </w:r>
      <w:r>
        <w:rPr>
          <w:color w:val="000000"/>
          <w:sz w:val="24"/>
        </w:rPr>
        <w:t>(2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часа).</w:t>
      </w:r>
    </w:p>
    <w:p w14:paraId="40000000">
      <w:pPr>
        <w:pStyle w:val="Style_1"/>
        <w:spacing w:before="11" w:line="240" w:lineRule="auto"/>
        <w:ind w:firstLine="0" w:left="0"/>
        <w:jc w:val="both"/>
        <w:rPr>
          <w:color w:val="000000"/>
          <w:sz w:val="21"/>
        </w:rPr>
      </w:pPr>
    </w:p>
    <w:p w14:paraId="41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Волевые качества личности. Регулирующая функция воли. Опросник «Какая у меня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воля?».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Проведение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дебатов: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«Какими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качествами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должен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обладать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волевой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человек?».</w:t>
      </w:r>
    </w:p>
    <w:p w14:paraId="42000000">
      <w:pPr>
        <w:pStyle w:val="Style_2"/>
        <w:spacing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7.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«Узнаю,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думаю, выбираю»</w:t>
      </w:r>
      <w:r>
        <w:rPr>
          <w:color w:val="000000"/>
          <w:spacing w:val="-1"/>
        </w:rPr>
        <w:t xml:space="preserve"> </w:t>
      </w:r>
      <w:r>
        <w:rPr>
          <w:b w:val="0"/>
          <w:color w:val="000000"/>
        </w:rPr>
        <w:t>(1</w:t>
      </w:r>
      <w:r>
        <w:rPr>
          <w:b w:val="0"/>
          <w:color w:val="000000"/>
          <w:spacing w:val="-1"/>
        </w:rPr>
        <w:t xml:space="preserve"> </w:t>
      </w:r>
      <w:r>
        <w:rPr>
          <w:b w:val="0"/>
          <w:color w:val="000000"/>
        </w:rPr>
        <w:t>час)</w:t>
      </w:r>
    </w:p>
    <w:p w14:paraId="43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44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Практическая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работа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методиками: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«Визитка»,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«Тебе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подходят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профессии»,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«Узнай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профессию».</w:t>
      </w:r>
    </w:p>
    <w:p w14:paraId="45000000">
      <w:pPr>
        <w:pStyle w:val="Style_2"/>
        <w:spacing w:before="120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8.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Беседы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конкретных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профессиях</w:t>
      </w:r>
      <w:r>
        <w:rPr>
          <w:color w:val="000000"/>
          <w:spacing w:val="1"/>
        </w:rPr>
        <w:t xml:space="preserve"> </w:t>
      </w:r>
      <w:r>
        <w:rPr>
          <w:b w:val="0"/>
          <w:color w:val="000000"/>
        </w:rPr>
        <w:t>(2 часа)</w:t>
      </w:r>
    </w:p>
    <w:p w14:paraId="46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47000000">
      <w:pPr>
        <w:pStyle w:val="Style_1"/>
        <w:spacing w:before="1" w:line="240" w:lineRule="auto"/>
        <w:ind w:right="913"/>
        <w:jc w:val="both"/>
        <w:rPr>
          <w:color w:val="000000"/>
        </w:rPr>
      </w:pPr>
      <w:r>
        <w:rPr>
          <w:color w:val="000000"/>
        </w:rPr>
        <w:t>Приглашение и беседа с врачом-педиатром и библиотекарем. Конструктивный диалог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учащихся с приглашенными гостями, возможность более глубокого погружения в данные</w:t>
      </w:r>
      <w:r>
        <w:rPr>
          <w:color w:val="000000"/>
          <w:spacing w:val="-58"/>
        </w:rPr>
        <w:t xml:space="preserve"> </w:t>
      </w:r>
      <w:r>
        <w:rPr>
          <w:color w:val="000000"/>
        </w:rPr>
        <w:t>профессии учащимися, возможность задать интересующие детей вопросы и получить на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них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профессиональные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ответы.</w:t>
      </w:r>
    </w:p>
    <w:p w14:paraId="48000000">
      <w:pPr>
        <w:pStyle w:val="Style_2"/>
        <w:spacing w:before="118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9.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Классификация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 xml:space="preserve">профессий </w:t>
      </w:r>
      <w:r>
        <w:rPr>
          <w:b w:val="0"/>
          <w:color w:val="000000"/>
        </w:rPr>
        <w:t>(1</w:t>
      </w:r>
      <w:r>
        <w:rPr>
          <w:b w:val="0"/>
          <w:color w:val="000000"/>
          <w:spacing w:val="-2"/>
        </w:rPr>
        <w:t xml:space="preserve"> </w:t>
      </w:r>
      <w:r>
        <w:rPr>
          <w:b w:val="0"/>
          <w:color w:val="000000"/>
        </w:rPr>
        <w:t>час).</w:t>
      </w:r>
    </w:p>
    <w:p w14:paraId="49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4A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Парная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работа учащихся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классификации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профессий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предмету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труда,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целям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труда,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орудиям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труда,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условиям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труда. Знакомство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профессиограммами.</w:t>
      </w:r>
    </w:p>
    <w:p w14:paraId="4B000000">
      <w:pPr>
        <w:pStyle w:val="Style_2"/>
        <w:spacing w:before="120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10.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Профессия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современность</w:t>
      </w:r>
      <w:r>
        <w:rPr>
          <w:color w:val="000000"/>
          <w:spacing w:val="1"/>
        </w:rPr>
        <w:t xml:space="preserve"> </w:t>
      </w:r>
      <w:r>
        <w:rPr>
          <w:b w:val="0"/>
          <w:color w:val="000000"/>
        </w:rPr>
        <w:t>(2</w:t>
      </w:r>
      <w:r>
        <w:rPr>
          <w:b w:val="0"/>
          <w:color w:val="000000"/>
          <w:spacing w:val="-2"/>
        </w:rPr>
        <w:t xml:space="preserve"> </w:t>
      </w:r>
      <w:r>
        <w:rPr>
          <w:b w:val="0"/>
          <w:color w:val="000000"/>
        </w:rPr>
        <w:t>час)</w:t>
      </w:r>
    </w:p>
    <w:p w14:paraId="4C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4D000000">
      <w:pPr>
        <w:pStyle w:val="Style_1"/>
        <w:spacing w:line="240" w:lineRule="auto"/>
        <w:ind w:right="1540"/>
        <w:jc w:val="both"/>
        <w:rPr>
          <w:color w:val="000000"/>
        </w:rPr>
      </w:pPr>
      <w:r>
        <w:rPr>
          <w:color w:val="000000"/>
        </w:rPr>
        <w:t>Экскурсия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 пекарню. Знакомство учащихся с профессией булочника-хлебопека и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кондитера.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Аналитическая беседа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по окончанию экскурсии.</w:t>
      </w:r>
    </w:p>
    <w:p w14:paraId="4E000000">
      <w:pPr>
        <w:spacing w:before="78" w:line="240" w:lineRule="auto"/>
        <w:ind w:firstLine="0" w:left="522" w:right="1773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 xml:space="preserve">Тема 11. Дороги, которые мы выбираем. Профессии твоих родителей </w:t>
      </w:r>
      <w:r>
        <w:rPr>
          <w:color w:val="000000"/>
          <w:sz w:val="24"/>
        </w:rPr>
        <w:t>(3 часа)</w:t>
      </w:r>
      <w:r>
        <w:rPr>
          <w:color w:val="000000"/>
          <w:spacing w:val="-57"/>
          <w:sz w:val="24"/>
        </w:rPr>
        <w:t xml:space="preserve"> </w:t>
      </w:r>
      <w:r>
        <w:rPr>
          <w:color w:val="000000"/>
          <w:sz w:val="24"/>
        </w:rPr>
        <w:t>Встречи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с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родителями.</w:t>
      </w:r>
      <w:r>
        <w:rPr>
          <w:color w:val="000000"/>
          <w:spacing w:val="2"/>
          <w:sz w:val="24"/>
        </w:rPr>
        <w:t xml:space="preserve"> </w:t>
      </w:r>
      <w:r>
        <w:rPr>
          <w:color w:val="000000"/>
          <w:sz w:val="24"/>
        </w:rPr>
        <w:t>Интервью. Анкетирование.</w:t>
      </w:r>
    </w:p>
    <w:p w14:paraId="4F000000">
      <w:pPr>
        <w:pStyle w:val="Style_2"/>
        <w:spacing w:before="2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12.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Все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работы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хороши, выбирай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вкус.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Кем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ты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хочешь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стать?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(</w:t>
      </w:r>
      <w:r>
        <w:rPr>
          <w:b w:val="0"/>
          <w:color w:val="000000"/>
        </w:rPr>
        <w:t>1 час)</w:t>
      </w:r>
    </w:p>
    <w:p w14:paraId="50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Проведение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викторины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знание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профессии.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Составление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синквейна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учащимися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тему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«Моя любимая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профессия».</w:t>
      </w:r>
    </w:p>
    <w:p w14:paraId="51000000">
      <w:pPr>
        <w:spacing w:before="119" w:line="240" w:lineRule="auto"/>
        <w:ind w:firstLine="0" w:left="522" w:right="176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 xml:space="preserve">Тема 13. Интересы и выбор профессии. «Кто я и что я думаю о себе?» </w:t>
      </w:r>
      <w:r>
        <w:rPr>
          <w:color w:val="000000"/>
          <w:sz w:val="24"/>
        </w:rPr>
        <w:t>(2 часа)</w:t>
      </w:r>
      <w:r>
        <w:rPr>
          <w:color w:val="000000"/>
          <w:spacing w:val="-57"/>
          <w:sz w:val="24"/>
        </w:rPr>
        <w:t xml:space="preserve"> </w:t>
      </w:r>
      <w:r>
        <w:rPr>
          <w:color w:val="000000"/>
          <w:sz w:val="24"/>
        </w:rPr>
        <w:t>Что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такое интерес?</w:t>
      </w:r>
      <w:r>
        <w:rPr>
          <w:color w:val="000000"/>
          <w:spacing w:val="2"/>
          <w:sz w:val="24"/>
        </w:rPr>
        <w:t xml:space="preserve"> </w:t>
      </w:r>
      <w:r>
        <w:rPr>
          <w:color w:val="000000"/>
          <w:sz w:val="24"/>
        </w:rPr>
        <w:t>Составление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и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заполнение</w:t>
      </w:r>
      <w:r>
        <w:rPr>
          <w:color w:val="000000"/>
          <w:spacing w:val="-4"/>
          <w:sz w:val="24"/>
        </w:rPr>
        <w:t xml:space="preserve"> </w:t>
      </w:r>
      <w:r>
        <w:rPr>
          <w:color w:val="000000"/>
          <w:sz w:val="24"/>
        </w:rPr>
        <w:t>карты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интересов.</w:t>
      </w:r>
    </w:p>
    <w:p w14:paraId="52000000">
      <w:pPr>
        <w:pStyle w:val="Style_1"/>
        <w:spacing w:before="2" w:line="240" w:lineRule="auto"/>
        <w:ind w:right="838"/>
        <w:jc w:val="both"/>
        <w:rPr>
          <w:color w:val="000000"/>
        </w:rPr>
      </w:pPr>
      <w:r>
        <w:rPr>
          <w:color w:val="000000"/>
        </w:rPr>
        <w:t>Что такое склонности? Опросник Е. А. Климова. Составление совместно с учащимися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примерной анкеты на выявление интересов школьников. Домашняя групповая работа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учащихся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опрос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другого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6-го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класса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на выявление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интересов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предпочтения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профессии.</w:t>
      </w:r>
    </w:p>
    <w:p w14:paraId="53000000">
      <w:pPr>
        <w:pStyle w:val="Style_1"/>
        <w:spacing w:before="119" w:line="240" w:lineRule="auto"/>
        <w:ind w:right="283"/>
        <w:jc w:val="both"/>
        <w:rPr>
          <w:color w:val="000000"/>
        </w:rPr>
      </w:pPr>
      <w:r>
        <w:rPr>
          <w:color w:val="000000"/>
        </w:rPr>
        <w:t>Знакомство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новыми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профессиями,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такими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как: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промоутер,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имиджмейкер,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девелопер,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мерчендайзер. Исследовательская работа учащихся по нахождению этих профессий в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дополнительных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источниках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информации.</w:t>
      </w:r>
    </w:p>
    <w:p w14:paraId="54000000">
      <w:pPr>
        <w:pStyle w:val="Style_2"/>
        <w:spacing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14.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Темперамент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профессии </w:t>
      </w:r>
      <w:r>
        <w:rPr>
          <w:b w:val="0"/>
          <w:color w:val="000000"/>
        </w:rPr>
        <w:t>(1 час)</w:t>
      </w:r>
    </w:p>
    <w:p w14:paraId="55000000">
      <w:pPr>
        <w:pStyle w:val="Style_1"/>
        <w:spacing w:before="1" w:line="240" w:lineRule="auto"/>
        <w:ind/>
        <w:jc w:val="both"/>
        <w:rPr>
          <w:color w:val="000000"/>
        </w:rPr>
      </w:pPr>
      <w:r>
        <w:rPr>
          <w:color w:val="000000"/>
        </w:rPr>
        <w:t>От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чего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зависит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профессии?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Что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такое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темперамент? Опросник.</w:t>
      </w:r>
    </w:p>
    <w:p w14:paraId="56000000">
      <w:pPr>
        <w:pStyle w:val="Style_1"/>
        <w:spacing w:line="240" w:lineRule="auto"/>
        <w:ind w:right="1016"/>
        <w:jc w:val="both"/>
        <w:rPr>
          <w:color w:val="000000"/>
        </w:rPr>
      </w:pPr>
      <w:r>
        <w:rPr>
          <w:color w:val="000000"/>
        </w:rPr>
        <w:t>Знакомство с биографиями людей успешной карьеры: Гейтс Билл, Дисней Уолт, Шанель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Коко,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Федоров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Святослав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Николаевич.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будущей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профессиональной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сферы.</w:t>
      </w:r>
    </w:p>
    <w:p w14:paraId="57000000">
      <w:pPr>
        <w:pStyle w:val="Style_1"/>
        <w:spacing w:line="240" w:lineRule="auto"/>
        <w:ind/>
        <w:jc w:val="both"/>
        <w:rPr>
          <w:color w:val="000000"/>
        </w:rPr>
      </w:pPr>
      <w:r>
        <w:rPr>
          <w:color w:val="000000"/>
        </w:rPr>
        <w:t>Известные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люди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региона.</w:t>
      </w:r>
    </w:p>
    <w:p w14:paraId="58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59000000">
      <w:pPr>
        <w:pStyle w:val="Style_2"/>
        <w:spacing w:before="1" w:line="240" w:lineRule="auto"/>
        <w:ind w:right="647"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15.Здоровье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профессии</w:t>
      </w:r>
      <w:r>
        <w:rPr>
          <w:color w:val="000000"/>
          <w:spacing w:val="1"/>
        </w:rPr>
        <w:t xml:space="preserve"> </w:t>
      </w:r>
      <w:r>
        <w:rPr>
          <w:b w:val="0"/>
          <w:color w:val="000000"/>
        </w:rPr>
        <w:t>(2</w:t>
      </w:r>
      <w:r>
        <w:rPr>
          <w:b w:val="0"/>
          <w:color w:val="000000"/>
          <w:spacing w:val="-1"/>
        </w:rPr>
        <w:t xml:space="preserve"> </w:t>
      </w:r>
      <w:r>
        <w:rPr>
          <w:b w:val="0"/>
          <w:color w:val="000000"/>
        </w:rPr>
        <w:t>часа)</w:t>
      </w:r>
    </w:p>
    <w:p w14:paraId="5A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Факторы здоровья при выборе профессии. Медицинские противопоказания при выборе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профессии. «Анкета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здоровья».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Приглашение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беседа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школьной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медицинской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сестрой.</w:t>
      </w:r>
    </w:p>
    <w:p w14:paraId="5B000000">
      <w:pPr>
        <w:spacing w:before="120" w:line="240" w:lineRule="auto"/>
        <w:ind w:firstLine="0" w:left="522" w:right="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>Тема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16.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>Дело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твоей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>жизни</w:t>
      </w:r>
      <w:r>
        <w:rPr>
          <w:b w:val="1"/>
          <w:color w:val="000000"/>
          <w:spacing w:val="2"/>
          <w:sz w:val="24"/>
        </w:rPr>
        <w:t xml:space="preserve"> </w:t>
      </w:r>
      <w:r>
        <w:rPr>
          <w:color w:val="000000"/>
          <w:sz w:val="24"/>
        </w:rPr>
        <w:t>(2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часа)</w:t>
      </w:r>
    </w:p>
    <w:p w14:paraId="5C000000">
      <w:pPr>
        <w:pStyle w:val="Style_1"/>
        <w:spacing w:line="240" w:lineRule="auto"/>
        <w:ind/>
        <w:jc w:val="both"/>
        <w:rPr>
          <w:color w:val="000000"/>
        </w:rPr>
      </w:pPr>
      <w:r>
        <w:rPr>
          <w:color w:val="000000"/>
        </w:rPr>
        <w:t>«Я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это…».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Выявление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самооценки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планирование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своего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будущего.</w:t>
      </w:r>
    </w:p>
    <w:p w14:paraId="5D000000">
      <w:pPr>
        <w:pStyle w:val="Style_1"/>
        <w:spacing w:line="240" w:lineRule="auto"/>
        <w:ind/>
        <w:jc w:val="both"/>
        <w:rPr>
          <w:color w:val="000000"/>
        </w:rPr>
      </w:pPr>
      <w:r>
        <w:rPr>
          <w:color w:val="000000"/>
        </w:rPr>
        <w:t>«Выбираю»: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профессии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основе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самооценки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анализа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составляющих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 xml:space="preserve">«хочу» – </w:t>
      </w:r>
    </w:p>
    <w:p w14:paraId="5E000000">
      <w:pPr>
        <w:pStyle w:val="Style_1"/>
        <w:spacing w:line="240" w:lineRule="auto"/>
        <w:ind/>
        <w:jc w:val="both"/>
        <w:rPr>
          <w:color w:val="000000"/>
        </w:rPr>
      </w:pPr>
      <w:r>
        <w:rPr>
          <w:color w:val="000000"/>
        </w:rPr>
        <w:t>«могу»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-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«надо».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Подготовка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учащимися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проекта «Я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бы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смог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стать…».</w:t>
      </w:r>
    </w:p>
    <w:p w14:paraId="5F000000">
      <w:pPr>
        <w:pStyle w:val="Style_1"/>
        <w:spacing w:before="10" w:line="240" w:lineRule="auto"/>
        <w:ind w:firstLine="0" w:left="0"/>
        <w:jc w:val="both"/>
        <w:rPr>
          <w:color w:val="000000"/>
          <w:sz w:val="21"/>
        </w:rPr>
      </w:pPr>
    </w:p>
    <w:p w14:paraId="60000000">
      <w:pPr>
        <w:pStyle w:val="Style_2"/>
        <w:spacing w:before="0"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17.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Профессиональный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тип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личности</w:t>
      </w:r>
      <w:r>
        <w:rPr>
          <w:color w:val="000000"/>
          <w:spacing w:val="2"/>
        </w:rPr>
        <w:t xml:space="preserve"> </w:t>
      </w:r>
      <w:r>
        <w:rPr>
          <w:b w:val="0"/>
          <w:color w:val="000000"/>
        </w:rPr>
        <w:t>(1</w:t>
      </w:r>
      <w:r>
        <w:rPr>
          <w:b w:val="0"/>
          <w:color w:val="000000"/>
          <w:spacing w:val="-2"/>
        </w:rPr>
        <w:t xml:space="preserve"> </w:t>
      </w:r>
      <w:r>
        <w:rPr>
          <w:b w:val="0"/>
          <w:color w:val="000000"/>
        </w:rPr>
        <w:t>час)</w:t>
      </w:r>
    </w:p>
    <w:p w14:paraId="61000000">
      <w:pPr>
        <w:pStyle w:val="Style_1"/>
        <w:spacing w:line="240" w:lineRule="auto"/>
        <w:ind w:right="1262"/>
        <w:jc w:val="both"/>
        <w:rPr>
          <w:color w:val="000000"/>
        </w:rPr>
      </w:pPr>
      <w:r>
        <w:rPr>
          <w:color w:val="000000"/>
        </w:rPr>
        <w:t>Определение своего профессионального типа личности. Тест «Профессиональный тип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личности».</w:t>
      </w:r>
    </w:p>
    <w:p w14:paraId="62000000">
      <w:pPr>
        <w:pStyle w:val="Style_2"/>
        <w:spacing w:line="240" w:lineRule="auto"/>
        <w:ind/>
        <w:jc w:val="both"/>
        <w:rPr>
          <w:b w:val="0"/>
          <w:color w:val="000000"/>
        </w:rPr>
      </w:pPr>
      <w:r>
        <w:rPr>
          <w:color w:val="000000"/>
        </w:rPr>
        <w:t>Тема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18.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Ошибки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при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выборе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профессии</w:t>
      </w:r>
      <w:r>
        <w:rPr>
          <w:color w:val="000000"/>
          <w:spacing w:val="2"/>
        </w:rPr>
        <w:t xml:space="preserve"> </w:t>
      </w:r>
      <w:r>
        <w:rPr>
          <w:b w:val="0"/>
          <w:color w:val="000000"/>
        </w:rPr>
        <w:t>(1</w:t>
      </w:r>
      <w:r>
        <w:rPr>
          <w:b w:val="0"/>
          <w:color w:val="000000"/>
          <w:spacing w:val="-2"/>
        </w:rPr>
        <w:t xml:space="preserve"> </w:t>
      </w:r>
      <w:r>
        <w:rPr>
          <w:b w:val="0"/>
          <w:color w:val="000000"/>
        </w:rPr>
        <w:t>час)</w:t>
      </w:r>
    </w:p>
    <w:p w14:paraId="63000000">
      <w:pPr>
        <w:pStyle w:val="Style_1"/>
        <w:spacing w:before="78" w:line="240" w:lineRule="auto"/>
        <w:ind w:firstLine="0" w:left="709" w:right="838"/>
        <w:jc w:val="both"/>
        <w:rPr>
          <w:color w:val="000000"/>
        </w:rPr>
      </w:pPr>
      <w:r>
        <w:rPr>
          <w:color w:val="000000"/>
        </w:rPr>
        <w:t>Просмотр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видеоролика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«Типичные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ошибки».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Аналитическая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беседа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учащимися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после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просмотра.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Составление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памятки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«Не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допустим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ошибок при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выборе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профессии!».</w:t>
      </w:r>
    </w:p>
    <w:p w14:paraId="64000000">
      <w:pPr>
        <w:spacing w:before="120" w:line="240" w:lineRule="auto"/>
        <w:ind w:firstLine="0" w:left="522" w:right="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>Тема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19.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Человек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среди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людей</w:t>
      </w:r>
      <w:r>
        <w:rPr>
          <w:b w:val="1"/>
          <w:color w:val="000000"/>
          <w:spacing w:val="2"/>
          <w:sz w:val="24"/>
        </w:rPr>
        <w:t xml:space="preserve"> </w:t>
      </w:r>
      <w:r>
        <w:rPr>
          <w:color w:val="000000"/>
          <w:sz w:val="24"/>
        </w:rPr>
        <w:t>(2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часа)</w:t>
      </w:r>
    </w:p>
    <w:p w14:paraId="65000000">
      <w:pPr>
        <w:pStyle w:val="Style_1"/>
        <w:spacing w:line="240" w:lineRule="auto"/>
        <w:ind w:right="1540"/>
        <w:jc w:val="both"/>
        <w:rPr>
          <w:color w:val="000000"/>
        </w:rPr>
      </w:pPr>
      <w:r>
        <w:rPr>
          <w:color w:val="000000"/>
        </w:rPr>
        <w:t>Межличностные отношения и их значение в профессиональной деятельности.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Коммуникативные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умения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навыки.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Конфликты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возможности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различных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тактик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поведения.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Проведение урока-игры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свежем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воздухе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«Живем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вместе».</w:t>
      </w:r>
    </w:p>
    <w:p w14:paraId="66000000">
      <w:pPr>
        <w:pStyle w:val="Style_2"/>
        <w:spacing w:before="124" w:line="240" w:lineRule="auto"/>
        <w:ind w:right="972"/>
        <w:jc w:val="both"/>
        <w:rPr>
          <w:b w:val="0"/>
          <w:color w:val="000000"/>
        </w:rPr>
      </w:pPr>
      <w:r>
        <w:rPr>
          <w:color w:val="000000"/>
        </w:rPr>
        <w:t>Тема 20. Такая изменчивая мода, или вечная истина: «По одежке встречают, по уму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провожают»</w:t>
      </w:r>
      <w:r>
        <w:rPr>
          <w:color w:val="000000"/>
          <w:spacing w:val="-1"/>
        </w:rPr>
        <w:t xml:space="preserve"> </w:t>
      </w:r>
      <w:r>
        <w:rPr>
          <w:b w:val="0"/>
          <w:color w:val="000000"/>
        </w:rPr>
        <w:t>(1 час)</w:t>
      </w:r>
    </w:p>
    <w:p w14:paraId="67000000">
      <w:pPr>
        <w:spacing w:before="126" w:line="240" w:lineRule="auto"/>
        <w:ind w:firstLine="0" w:left="522" w:right="2283"/>
        <w:jc w:val="both"/>
        <w:rPr>
          <w:color w:val="000000"/>
          <w:sz w:val="24"/>
        </w:rPr>
      </w:pPr>
      <w:r>
        <w:rPr>
          <w:color w:val="000000"/>
          <w:sz w:val="24"/>
        </w:rPr>
        <w:t>Проведение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игры-викторины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«По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одежке</w:t>
      </w:r>
      <w:r>
        <w:rPr>
          <w:color w:val="000000"/>
          <w:spacing w:val="-3"/>
          <w:sz w:val="24"/>
        </w:rPr>
        <w:t xml:space="preserve"> </w:t>
      </w:r>
      <w:r>
        <w:rPr>
          <w:color w:val="000000"/>
          <w:sz w:val="24"/>
        </w:rPr>
        <w:t>встречают,</w:t>
      </w:r>
      <w:r>
        <w:rPr>
          <w:color w:val="000000"/>
          <w:spacing w:val="-4"/>
          <w:sz w:val="24"/>
        </w:rPr>
        <w:t xml:space="preserve"> </w:t>
      </w:r>
      <w:r>
        <w:rPr>
          <w:color w:val="000000"/>
          <w:sz w:val="24"/>
        </w:rPr>
        <w:t>по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уму</w:t>
      </w:r>
      <w:r>
        <w:rPr>
          <w:color w:val="000000"/>
          <w:spacing w:val="-9"/>
          <w:sz w:val="24"/>
        </w:rPr>
        <w:t xml:space="preserve"> </w:t>
      </w:r>
      <w:r>
        <w:rPr>
          <w:color w:val="000000"/>
          <w:sz w:val="24"/>
        </w:rPr>
        <w:t>провожают».</w:t>
      </w:r>
      <w:r>
        <w:rPr>
          <w:color w:val="000000"/>
          <w:spacing w:val="-57"/>
          <w:sz w:val="24"/>
        </w:rPr>
        <w:t xml:space="preserve"> </w:t>
      </w:r>
      <w:r>
        <w:rPr>
          <w:b w:val="1"/>
          <w:color w:val="000000"/>
          <w:sz w:val="24"/>
        </w:rPr>
        <w:t xml:space="preserve">Тема 21. Природа – это наши корни, начало нашей жизни </w:t>
      </w:r>
      <w:r>
        <w:rPr>
          <w:color w:val="000000"/>
          <w:sz w:val="24"/>
        </w:rPr>
        <w:t>(1 час)</w:t>
      </w:r>
      <w:r>
        <w:rPr>
          <w:color w:val="000000"/>
          <w:spacing w:val="1"/>
          <w:sz w:val="24"/>
        </w:rPr>
        <w:t xml:space="preserve"> </w:t>
      </w:r>
      <w:r>
        <w:rPr>
          <w:color w:val="000000"/>
          <w:sz w:val="24"/>
        </w:rPr>
        <w:t>Проведение</w:t>
      </w:r>
      <w:r>
        <w:rPr>
          <w:color w:val="000000"/>
          <w:spacing w:val="-3"/>
          <w:sz w:val="24"/>
        </w:rPr>
        <w:t xml:space="preserve"> </w:t>
      </w:r>
      <w:r>
        <w:rPr>
          <w:color w:val="000000"/>
          <w:sz w:val="24"/>
        </w:rPr>
        <w:t>экологической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игры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совместно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с учителем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по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биологии.</w:t>
      </w:r>
    </w:p>
    <w:p w14:paraId="68000000">
      <w:pPr>
        <w:spacing w:before="2" w:line="240" w:lineRule="auto"/>
        <w:ind w:firstLine="0" w:left="522" w:right="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>Тема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22.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>Творческий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b w:val="1"/>
          <w:color w:val="000000"/>
          <w:sz w:val="24"/>
        </w:rPr>
        <w:t xml:space="preserve">урок </w:t>
      </w:r>
      <w:r>
        <w:rPr>
          <w:color w:val="000000"/>
          <w:sz w:val="24"/>
        </w:rPr>
        <w:t>(1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час)</w:t>
      </w:r>
    </w:p>
    <w:p w14:paraId="69000000">
      <w:pPr>
        <w:pStyle w:val="Style_1"/>
        <w:spacing w:line="240" w:lineRule="auto"/>
        <w:ind w:right="838"/>
        <w:jc w:val="both"/>
        <w:rPr>
          <w:color w:val="000000"/>
        </w:rPr>
      </w:pPr>
      <w:r>
        <w:rPr>
          <w:color w:val="000000"/>
        </w:rPr>
        <w:t>Совместная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разработка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плана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проекта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«Моя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будущая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профессия».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Обсуждение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группах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наиболее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успешного плана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возможности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реализации.</w:t>
      </w:r>
    </w:p>
    <w:p w14:paraId="6A000000">
      <w:pPr>
        <w:spacing w:before="119" w:line="240" w:lineRule="auto"/>
        <w:ind w:firstLine="0" w:left="522" w:right="0"/>
        <w:jc w:val="both"/>
        <w:rPr>
          <w:color w:val="000000"/>
          <w:sz w:val="24"/>
        </w:rPr>
      </w:pPr>
      <w:r>
        <w:rPr>
          <w:b w:val="1"/>
          <w:color w:val="000000"/>
          <w:sz w:val="24"/>
        </w:rPr>
        <w:t>Тема</w:t>
      </w:r>
      <w:r>
        <w:rPr>
          <w:b w:val="1"/>
          <w:color w:val="000000"/>
          <w:spacing w:val="-3"/>
          <w:sz w:val="24"/>
        </w:rPr>
        <w:t xml:space="preserve"> </w:t>
      </w:r>
      <w:r>
        <w:rPr>
          <w:b w:val="1"/>
          <w:color w:val="000000"/>
          <w:sz w:val="24"/>
        </w:rPr>
        <w:t>23.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Практическая</w:t>
      </w:r>
      <w:r>
        <w:rPr>
          <w:b w:val="1"/>
          <w:color w:val="000000"/>
          <w:spacing w:val="-2"/>
          <w:sz w:val="24"/>
        </w:rPr>
        <w:t xml:space="preserve"> </w:t>
      </w:r>
      <w:r>
        <w:rPr>
          <w:b w:val="1"/>
          <w:color w:val="000000"/>
          <w:sz w:val="24"/>
        </w:rPr>
        <w:t>работа</w:t>
      </w:r>
      <w:r>
        <w:rPr>
          <w:b w:val="1"/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(2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часа)</w:t>
      </w:r>
    </w:p>
    <w:p w14:paraId="6B000000">
      <w:pPr>
        <w:pStyle w:val="Style_1"/>
        <w:spacing w:line="240" w:lineRule="auto"/>
        <w:ind w:right="981"/>
        <w:jc w:val="both"/>
        <w:rPr>
          <w:color w:val="000000"/>
        </w:rPr>
      </w:pPr>
      <w:r>
        <w:rPr>
          <w:color w:val="000000"/>
        </w:rPr>
        <w:t>Презентация проектов учащимися «Моя будущая профессия». Дискуссия между ними по</w:t>
      </w:r>
      <w:r>
        <w:rPr>
          <w:color w:val="000000"/>
          <w:spacing w:val="-57"/>
        </w:rPr>
        <w:t xml:space="preserve"> </w:t>
      </w:r>
      <w:r>
        <w:rPr>
          <w:color w:val="000000"/>
        </w:rPr>
        <w:t>разработанным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проектам.</w:t>
      </w:r>
    </w:p>
    <w:p w14:paraId="6C000000">
      <w:pPr>
        <w:pStyle w:val="Style_1"/>
        <w:spacing w:line="240" w:lineRule="auto"/>
        <w:ind w:firstLine="0" w:left="0"/>
        <w:jc w:val="both"/>
        <w:rPr>
          <w:sz w:val="26"/>
        </w:rPr>
      </w:pPr>
    </w:p>
    <w:p w14:paraId="6D000000">
      <w:pPr>
        <w:pStyle w:val="Style_2"/>
        <w:spacing w:before="151"/>
        <w:ind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14:paraId="6E000000">
      <w:pPr>
        <w:pStyle w:val="Style_1"/>
        <w:spacing w:before="9"/>
        <w:ind w:firstLine="0" w:left="0"/>
        <w:rPr>
          <w:b w:val="1"/>
          <w:sz w:val="23"/>
        </w:rPr>
      </w:pPr>
    </w:p>
    <w:p w14:paraId="6F000000">
      <w:pPr>
        <w:pStyle w:val="Style_1"/>
        <w:spacing w:line="252" w:lineRule="auto"/>
        <w:ind w:right="1208"/>
        <w:jc w:val="both"/>
      </w:pPr>
      <w:r>
        <w:t>Занятия в рамках программы направлены на обеспечение достижения 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личностных,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результатов.</w:t>
      </w:r>
    </w:p>
    <w:p w14:paraId="70000000">
      <w:pPr>
        <w:pStyle w:val="Style_1"/>
        <w:spacing w:before="164"/>
        <w:ind/>
        <w:jc w:val="both"/>
        <w:rPr>
          <w:b w:val="1"/>
        </w:rPr>
      </w:pPr>
      <w:r>
        <w:rPr>
          <w:b w:val="1"/>
        </w:rPr>
        <w:t>ЛИЧНОСТНЫЕ</w:t>
      </w:r>
      <w:r>
        <w:rPr>
          <w:b w:val="1"/>
          <w:spacing w:val="-6"/>
        </w:rPr>
        <w:t xml:space="preserve"> </w:t>
      </w:r>
      <w:r>
        <w:rPr>
          <w:b w:val="1"/>
        </w:rPr>
        <w:t>РЕЗУЛЬТАТЫ</w:t>
      </w:r>
    </w:p>
    <w:p w14:paraId="71000000">
      <w:pPr>
        <w:pStyle w:val="Style_1"/>
        <w:spacing w:before="182" w:line="240" w:lineRule="auto"/>
        <w:ind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гражданского воспитания:</w:t>
      </w:r>
    </w:p>
    <w:p w14:paraId="72000000">
      <w:pPr>
        <w:pStyle w:val="Style_1"/>
        <w:numPr>
          <w:numId w:val="2"/>
        </w:numPr>
        <w:spacing w:before="185" w:line="240" w:lineRule="auto"/>
        <w:ind w:right="1300"/>
        <w:jc w:val="both"/>
      </w:pP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обязанностей</w:t>
      </w:r>
      <w:r>
        <w:rPr>
          <w:spacing w:val="-4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уважение</w:t>
      </w:r>
      <w:r>
        <w:rPr>
          <w:spacing w:val="-57"/>
        </w:rPr>
        <w:t xml:space="preserve"> </w:t>
      </w:r>
      <w:r>
        <w:t>прав, свобод и законных интересов других людей, с которыми школьникам предстоит</w:t>
      </w:r>
      <w:r>
        <w:rPr>
          <w:spacing w:val="-57"/>
        </w:rPr>
        <w:t xml:space="preserve"> </w:t>
      </w:r>
      <w:r>
        <w:t>взаимодействовать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«Профориентация»;</w:t>
      </w:r>
    </w:p>
    <w:p w14:paraId="73000000">
      <w:pPr>
        <w:pStyle w:val="Style_3"/>
        <w:numPr>
          <w:numId w:val="2"/>
        </w:numPr>
        <w:tabs>
          <w:tab w:leader="none" w:pos="662" w:val="left"/>
        </w:tabs>
        <w:spacing w:after="0" w:before="165" w:line="240" w:lineRule="auto"/>
        <w:ind w:right="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14:paraId="74000000">
      <w:pPr>
        <w:pStyle w:val="Style_3"/>
        <w:numPr>
          <w:numId w:val="2"/>
        </w:numPr>
        <w:tabs>
          <w:tab w:leader="none" w:pos="662" w:val="left"/>
        </w:tabs>
        <w:spacing w:after="0" w:before="183" w:line="252" w:lineRule="auto"/>
        <w:ind w:right="2174"/>
        <w:jc w:val="left"/>
        <w:rPr>
          <w:sz w:val="24"/>
        </w:rPr>
      </w:pPr>
      <w:r>
        <w:rPr>
          <w:sz w:val="24"/>
        </w:rPr>
        <w:t>выстраивание доброжелательных отношений с участниками курса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взаимопомощи.</w:t>
      </w:r>
    </w:p>
    <w:p w14:paraId="75000000">
      <w:pPr>
        <w:pStyle w:val="Style_1"/>
        <w:spacing w:before="163"/>
        <w:ind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патриотического</w:t>
      </w:r>
      <w:r>
        <w:rPr>
          <w:spacing w:val="-2"/>
        </w:rPr>
        <w:t xml:space="preserve"> </w:t>
      </w:r>
      <w:r>
        <w:t>воспитания:</w:t>
      </w:r>
    </w:p>
    <w:p w14:paraId="76000000">
      <w:pPr>
        <w:pStyle w:val="Style_3"/>
        <w:numPr>
          <w:numId w:val="3"/>
        </w:numPr>
        <w:tabs>
          <w:tab w:leader="none" w:pos="662" w:val="left"/>
        </w:tabs>
        <w:spacing w:after="0" w:before="185" w:line="252" w:lineRule="auto"/>
        <w:ind w:right="1082"/>
        <w:jc w:val="both"/>
        <w:rPr>
          <w:sz w:val="24"/>
        </w:rPr>
      </w:pPr>
      <w:r>
        <w:rPr>
          <w:sz w:val="24"/>
        </w:rPr>
        <w:t>осознание российской гражданской идентичности в поликультурном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края, 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77000000">
      <w:pPr>
        <w:pStyle w:val="Style_3"/>
        <w:numPr>
          <w:numId w:val="3"/>
        </w:numPr>
        <w:tabs>
          <w:tab w:leader="none" w:pos="662" w:val="left"/>
        </w:tabs>
        <w:spacing w:after="0" w:before="68" w:line="264" w:lineRule="auto"/>
        <w:ind w:right="1260"/>
        <w:jc w:val="both"/>
        <w:rPr>
          <w:sz w:val="24"/>
        </w:rPr>
      </w:pPr>
      <w:r>
        <w:rPr>
          <w:sz w:val="24"/>
        </w:rPr>
        <w:t>ценностное отношение к достижениям своей Родины — России, к науке, 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спорту, технологиям, боевым подвигам и трудовым достижениям народа, с 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школьники будут знакомиться в ходе профориентационных экскурсий на предприятия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региона.</w:t>
      </w:r>
    </w:p>
    <w:p w14:paraId="78000000">
      <w:pPr>
        <w:pStyle w:val="Style_1"/>
        <w:spacing w:before="160"/>
        <w:ind/>
        <w:jc w:val="both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духовно-нравственного</w:t>
      </w:r>
      <w:r>
        <w:rPr>
          <w:spacing w:val="-3"/>
        </w:rPr>
        <w:t xml:space="preserve"> </w:t>
      </w:r>
      <w:r>
        <w:t>воспитания:</w:t>
      </w:r>
    </w:p>
    <w:p w14:paraId="79000000">
      <w:pPr>
        <w:pStyle w:val="Style_1"/>
        <w:numPr>
          <w:numId w:val="4"/>
        </w:numPr>
        <w:spacing w:before="180"/>
        <w:ind/>
        <w:jc w:val="both"/>
      </w:pPr>
      <w:r>
        <w:t>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моральные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 нравственного</w:t>
      </w:r>
      <w:r>
        <w:rPr>
          <w:spacing w:val="-3"/>
        </w:rPr>
        <w:t xml:space="preserve"> </w:t>
      </w:r>
      <w:r>
        <w:t>выбора;</w:t>
      </w:r>
    </w:p>
    <w:p w14:paraId="7A000000">
      <w:pPr>
        <w:pStyle w:val="Style_1"/>
        <w:numPr>
          <w:numId w:val="4"/>
        </w:numPr>
        <w:spacing w:before="185" w:line="252" w:lineRule="auto"/>
        <w:ind w:right="838"/>
        <w:jc w:val="both"/>
      </w:pPr>
      <w:r>
        <w:t>готовность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поступки,</w:t>
      </w:r>
      <w:r>
        <w:rPr>
          <w:spacing w:val="-3"/>
        </w:rPr>
        <w:t xml:space="preserve"> </w:t>
      </w:r>
      <w:r>
        <w:t>поведение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осознания</w:t>
      </w:r>
      <w:r>
        <w:rPr>
          <w:spacing w:val="-2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поступков;</w:t>
      </w:r>
    </w:p>
    <w:p w14:paraId="7B000000">
      <w:pPr>
        <w:pStyle w:val="Style_3"/>
        <w:numPr>
          <w:numId w:val="4"/>
        </w:numPr>
        <w:tabs>
          <w:tab w:leader="none" w:pos="662" w:val="left"/>
        </w:tabs>
        <w:spacing w:after="0" w:before="165" w:line="252" w:lineRule="auto"/>
        <w:ind w:right="872"/>
        <w:jc w:val="both"/>
        <w:rPr>
          <w:sz w:val="24"/>
        </w:rPr>
      </w:pPr>
      <w:r>
        <w:rPr>
          <w:sz w:val="24"/>
        </w:rPr>
        <w:t>осознание важности свободы и необходимости брать на себя ответственность в ситуации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к выбору</w:t>
      </w:r>
      <w:r>
        <w:rPr>
          <w:spacing w:val="-8"/>
          <w:sz w:val="24"/>
        </w:rPr>
        <w:t xml:space="preserve"> </w:t>
      </w:r>
      <w:r>
        <w:rPr>
          <w:sz w:val="24"/>
        </w:rPr>
        <w:t>будущей профессии.</w:t>
      </w:r>
    </w:p>
    <w:p w14:paraId="7C000000">
      <w:pPr>
        <w:pStyle w:val="Style_1"/>
        <w:spacing w:before="164"/>
        <w:ind/>
        <w:jc w:val="both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эстетического воспитания:</w:t>
      </w:r>
    </w:p>
    <w:p w14:paraId="7D000000">
      <w:pPr>
        <w:pStyle w:val="Style_3"/>
        <w:numPr>
          <w:numId w:val="5"/>
        </w:numPr>
        <w:tabs>
          <w:tab w:leader="none" w:pos="662" w:val="left"/>
        </w:tabs>
        <w:spacing w:after="0" w:before="185" w:line="252" w:lineRule="auto"/>
        <w:ind w:right="2063"/>
        <w:jc w:val="both"/>
        <w:rPr>
          <w:sz w:val="24"/>
        </w:rPr>
      </w:pPr>
      <w:r>
        <w:rPr>
          <w:sz w:val="24"/>
        </w:rPr>
        <w:t>осознание важности художественной культуры как средства коммуникации 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профессий;</w:t>
      </w:r>
    </w:p>
    <w:p w14:paraId="7E000000">
      <w:pPr>
        <w:pStyle w:val="Style_3"/>
        <w:numPr>
          <w:numId w:val="5"/>
        </w:numPr>
        <w:tabs>
          <w:tab w:leader="none" w:pos="722" w:val="left"/>
        </w:tabs>
        <w:spacing w:after="0" w:before="160" w:line="240" w:lineRule="auto"/>
        <w:ind w:right="0"/>
        <w:jc w:val="both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видах искусства,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прикладного;</w:t>
      </w:r>
    </w:p>
    <w:p w14:paraId="7F000000">
      <w:pPr>
        <w:pStyle w:val="Style_3"/>
        <w:numPr>
          <w:numId w:val="5"/>
        </w:numPr>
        <w:tabs>
          <w:tab w:leader="none" w:pos="662" w:val="left"/>
        </w:tabs>
        <w:spacing w:after="0" w:before="185" w:line="252" w:lineRule="auto"/>
        <w:ind w:right="880"/>
        <w:jc w:val="both"/>
        <w:rPr>
          <w:sz w:val="24"/>
        </w:rPr>
      </w:pPr>
      <w:r>
        <w:rPr>
          <w:sz w:val="24"/>
        </w:rPr>
        <w:t>стремление создавать вокруг себя эстетически привлекательную среду вне 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той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планирует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будущем.</w:t>
      </w:r>
    </w:p>
    <w:p w14:paraId="80000000">
      <w:pPr>
        <w:pStyle w:val="Style_1"/>
        <w:spacing w:before="168" w:line="252" w:lineRule="auto"/>
        <w:ind w:right="1205"/>
        <w:jc w:val="both"/>
      </w:pPr>
      <w:r>
        <w:t>В сфере физического воспитания, формирования культуры здоровья и эмоционального</w:t>
      </w:r>
      <w:r>
        <w:rPr>
          <w:spacing w:val="-57"/>
        </w:rPr>
        <w:t xml:space="preserve"> </w:t>
      </w:r>
      <w:r>
        <w:t>благополучия:</w:t>
      </w:r>
    </w:p>
    <w:p w14:paraId="81000000">
      <w:pPr>
        <w:pStyle w:val="Style_3"/>
        <w:numPr>
          <w:numId w:val="6"/>
        </w:numPr>
        <w:tabs>
          <w:tab w:leader="none" w:pos="662" w:val="left"/>
        </w:tabs>
        <w:spacing w:after="0" w:before="165" w:line="252" w:lineRule="auto"/>
        <w:ind w:right="1121"/>
        <w:jc w:val="both"/>
        <w:rPr>
          <w:sz w:val="24"/>
        </w:rPr>
      </w:pPr>
      <w:r>
        <w:rPr>
          <w:sz w:val="24"/>
        </w:rPr>
        <w:t>осознание необходимости соблюдения правил безопасности в любой профессии,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 безопасного 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интернет-среде;</w:t>
      </w:r>
    </w:p>
    <w:p w14:paraId="82000000">
      <w:pPr>
        <w:pStyle w:val="Style_3"/>
        <w:numPr>
          <w:numId w:val="6"/>
        </w:numPr>
        <w:tabs>
          <w:tab w:leader="none" w:pos="662" w:val="left"/>
        </w:tabs>
        <w:spacing w:after="0" w:before="163" w:line="240" w:lineRule="auto"/>
        <w:ind w:right="0"/>
        <w:jc w:val="both"/>
        <w:rPr>
          <w:sz w:val="24"/>
        </w:rPr>
      </w:pPr>
      <w:r>
        <w:rPr>
          <w:sz w:val="24"/>
        </w:rPr>
        <w:t>ответственное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14:paraId="83000000">
      <w:pPr>
        <w:pStyle w:val="Style_1"/>
        <w:numPr>
          <w:numId w:val="6"/>
        </w:numPr>
        <w:spacing w:before="185" w:line="252" w:lineRule="auto"/>
        <w:ind w:right="1508"/>
        <w:jc w:val="both"/>
      </w:pPr>
      <w:r>
        <w:t>способность адаптироваться к стрессовым ситуациям, вызванным необходимостью</w:t>
      </w:r>
      <w:r>
        <w:rPr>
          <w:spacing w:val="-58"/>
        </w:rPr>
        <w:t xml:space="preserve"> </w:t>
      </w:r>
      <w:r>
        <w:t>профессионального самоопределения, осмысляя собственный опыт и 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-2"/>
        </w:rPr>
        <w:t xml:space="preserve"> </w:t>
      </w:r>
      <w:r>
        <w:t>цели,</w:t>
      </w:r>
      <w:r>
        <w:rPr>
          <w:spacing w:val="-1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жизнью;</w:t>
      </w:r>
    </w:p>
    <w:p w14:paraId="84000000">
      <w:pPr>
        <w:pStyle w:val="Style_3"/>
        <w:numPr>
          <w:numId w:val="6"/>
        </w:numPr>
        <w:tabs>
          <w:tab w:leader="none" w:pos="724" w:val="left"/>
        </w:tabs>
        <w:spacing w:after="0" w:before="166" w:line="240" w:lineRule="auto"/>
        <w:ind w:right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осуждая;</w:t>
      </w:r>
    </w:p>
    <w:p w14:paraId="85000000">
      <w:pPr>
        <w:pStyle w:val="Style_3"/>
        <w:numPr>
          <w:numId w:val="6"/>
        </w:numPr>
        <w:tabs>
          <w:tab w:leader="none" w:pos="664" w:val="left"/>
        </w:tabs>
        <w:spacing w:after="0" w:before="183" w:line="252" w:lineRule="auto"/>
        <w:ind w:right="199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себя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14:paraId="86000000">
      <w:pPr>
        <w:pStyle w:val="Style_3"/>
        <w:numPr>
          <w:numId w:val="6"/>
        </w:numPr>
        <w:tabs>
          <w:tab w:leader="none" w:pos="662" w:val="left"/>
        </w:tabs>
        <w:spacing w:after="0" w:before="165" w:line="252" w:lineRule="auto"/>
        <w:ind w:right="1223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</w:p>
    <w:p w14:paraId="87000000">
      <w:pPr>
        <w:pStyle w:val="Style_1"/>
        <w:spacing w:before="163"/>
        <w:ind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14:paraId="88000000">
      <w:pPr>
        <w:pStyle w:val="Style_3"/>
        <w:numPr>
          <w:numId w:val="7"/>
        </w:numPr>
        <w:tabs>
          <w:tab w:leader="none" w:pos="664" w:val="left"/>
        </w:tabs>
        <w:spacing w:after="0" w:before="185" w:line="240" w:lineRule="auto"/>
        <w:ind w:right="1215"/>
        <w:jc w:val="both"/>
        <w:rPr>
          <w:sz w:val="24"/>
        </w:rPr>
      </w:pPr>
      <w:r>
        <w:rPr>
          <w:sz w:val="24"/>
        </w:rPr>
        <w:t>установка на активное участие в решении практических задач (в рамках семьи,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организации, города, края) технологической и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 способность инициировать, планировать и самостоятельно 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рода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14:paraId="89000000">
      <w:pPr>
        <w:pStyle w:val="Style_3"/>
        <w:numPr>
          <w:numId w:val="7"/>
        </w:numPr>
        <w:tabs>
          <w:tab w:leader="none" w:pos="662" w:val="left"/>
        </w:tabs>
        <w:spacing w:after="0" w:before="159" w:line="240" w:lineRule="auto"/>
        <w:ind w:right="1062"/>
        <w:jc w:val="both"/>
        <w:rPr>
          <w:sz w:val="24"/>
        </w:rPr>
      </w:pP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рода,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полученных 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3"/>
          <w:sz w:val="24"/>
        </w:rPr>
        <w:t xml:space="preserve"> </w:t>
      </w:r>
      <w:r>
        <w:rPr>
          <w:sz w:val="24"/>
        </w:rPr>
        <w:t>«Профориентация»;</w:t>
      </w:r>
    </w:p>
    <w:p w14:paraId="8A000000">
      <w:pPr>
        <w:pStyle w:val="Style_3"/>
        <w:numPr>
          <w:numId w:val="7"/>
        </w:numPr>
        <w:tabs>
          <w:tab w:leader="none" w:pos="662" w:val="left"/>
        </w:tabs>
        <w:spacing w:after="0" w:before="68" w:line="240" w:lineRule="auto"/>
        <w:ind w:right="2304"/>
        <w:jc w:val="both"/>
        <w:rPr>
          <w:sz w:val="24"/>
        </w:rPr>
      </w:pPr>
      <w:r>
        <w:rPr>
          <w:sz w:val="24"/>
        </w:rPr>
        <w:t>осознание важности обучения на протяжении всей жизни для 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этого;</w:t>
      </w:r>
    </w:p>
    <w:p w14:paraId="8B000000">
      <w:pPr>
        <w:pStyle w:val="Style_3"/>
        <w:numPr>
          <w:numId w:val="7"/>
        </w:numPr>
        <w:tabs>
          <w:tab w:leader="none" w:pos="662" w:val="left"/>
        </w:tabs>
        <w:spacing w:after="0" w:before="158" w:line="240" w:lineRule="auto"/>
        <w:ind w:right="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14:paraId="8C000000">
      <w:pPr>
        <w:pStyle w:val="Style_3"/>
        <w:numPr>
          <w:numId w:val="7"/>
        </w:numPr>
        <w:tabs>
          <w:tab w:leader="none" w:pos="664" w:val="left"/>
        </w:tabs>
        <w:spacing w:after="0" w:before="183" w:line="240" w:lineRule="auto"/>
        <w:ind w:right="0"/>
        <w:jc w:val="both"/>
        <w:rPr>
          <w:sz w:val="24"/>
        </w:rPr>
      </w:pP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труду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8D000000">
      <w:pPr>
        <w:pStyle w:val="Style_3"/>
        <w:numPr>
          <w:numId w:val="7"/>
        </w:numPr>
        <w:tabs>
          <w:tab w:leader="none" w:pos="662" w:val="left"/>
        </w:tabs>
        <w:spacing w:after="0" w:before="185" w:line="240" w:lineRule="auto"/>
        <w:ind w:right="1757"/>
        <w:jc w:val="both"/>
        <w:rPr>
          <w:sz w:val="24"/>
        </w:rPr>
      </w:pPr>
      <w:r>
        <w:rPr>
          <w:sz w:val="24"/>
        </w:rPr>
        <w:t>осознанный выбор и построение индивидуальной образовательной траектории 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жизненных планов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потребностей.</w:t>
      </w:r>
    </w:p>
    <w:p w14:paraId="8E000000">
      <w:pPr>
        <w:pStyle w:val="Style_1"/>
        <w:spacing w:before="163"/>
        <w:ind w:firstLine="0" w:left="582"/>
        <w:jc w:val="both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экологического</w:t>
      </w:r>
      <w:r>
        <w:rPr>
          <w:spacing w:val="-1"/>
        </w:rPr>
        <w:t xml:space="preserve"> </w:t>
      </w:r>
      <w:r>
        <w:t>воспитания:</w:t>
      </w:r>
    </w:p>
    <w:p w14:paraId="8F000000">
      <w:pPr>
        <w:pStyle w:val="Style_3"/>
        <w:numPr>
          <w:numId w:val="8"/>
        </w:numPr>
        <w:tabs>
          <w:tab w:leader="none" w:pos="662" w:val="left"/>
        </w:tabs>
        <w:spacing w:after="0" w:before="182" w:line="264" w:lineRule="auto"/>
        <w:ind w:right="1534"/>
        <w:jc w:val="both"/>
        <w:rPr>
          <w:sz w:val="24"/>
        </w:rPr>
      </w:pPr>
      <w:r>
        <w:rPr>
          <w:sz w:val="24"/>
        </w:rPr>
        <w:t>повышение уровня экологической культуры, осознание глобального 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 проблем и путей их решения, в том числе в процессе ознакомления с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</w:t>
      </w:r>
      <w:r>
        <w:rPr>
          <w:spacing w:val="3"/>
          <w:sz w:val="24"/>
        </w:rPr>
        <w:t xml:space="preserve"> </w:t>
      </w:r>
      <w:r>
        <w:rPr>
          <w:sz w:val="24"/>
        </w:rPr>
        <w:t>«человек-природа»;</w:t>
      </w:r>
    </w:p>
    <w:p w14:paraId="90000000">
      <w:pPr>
        <w:pStyle w:val="Style_3"/>
        <w:numPr>
          <w:numId w:val="8"/>
        </w:numPr>
        <w:tabs>
          <w:tab w:leader="none" w:pos="722" w:val="left"/>
        </w:tabs>
        <w:spacing w:after="0" w:before="160" w:line="264" w:lineRule="auto"/>
        <w:ind w:right="1683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вред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 потенциального ущерба природе, который сопровождает ту или иную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14:paraId="91000000">
      <w:pPr>
        <w:pStyle w:val="Style_1"/>
        <w:numPr>
          <w:numId w:val="8"/>
        </w:numPr>
        <w:spacing w:before="159" w:line="252" w:lineRule="auto"/>
        <w:ind w:right="937"/>
        <w:jc w:val="both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 социальной сред.</w:t>
      </w:r>
    </w:p>
    <w:p w14:paraId="92000000">
      <w:pPr>
        <w:pStyle w:val="Style_1"/>
        <w:spacing w:before="163"/>
        <w:ind/>
        <w:jc w:val="both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понимания</w:t>
      </w:r>
      <w:r>
        <w:rPr>
          <w:spacing w:val="-5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14:paraId="93000000">
      <w:pPr>
        <w:pStyle w:val="Style_3"/>
        <w:numPr>
          <w:numId w:val="9"/>
        </w:numPr>
        <w:tabs>
          <w:tab w:leader="none" w:pos="662" w:val="left"/>
        </w:tabs>
        <w:spacing w:after="0" w:before="185" w:line="264" w:lineRule="auto"/>
        <w:ind w:right="964"/>
        <w:jc w:val="both"/>
        <w:rPr>
          <w:sz w:val="24"/>
        </w:rPr>
      </w:pPr>
      <w:r>
        <w:rPr>
          <w:sz w:val="24"/>
        </w:rPr>
        <w:t>ориентация в деятельности, связанной с освоением курса «Профориентация», 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 систему научных представлений об основных закономерностях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взаимосвязях 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средой;</w:t>
      </w:r>
    </w:p>
    <w:p w14:paraId="94000000">
      <w:pPr>
        <w:pStyle w:val="Style_3"/>
        <w:numPr>
          <w:numId w:val="9"/>
        </w:numPr>
        <w:tabs>
          <w:tab w:leader="none" w:pos="662" w:val="left"/>
        </w:tabs>
        <w:spacing w:after="0" w:before="0" w:line="252" w:lineRule="auto"/>
        <w:ind w:right="974"/>
        <w:jc w:val="both"/>
        <w:rPr>
          <w:sz w:val="24"/>
        </w:rPr>
      </w:pPr>
      <w:r>
        <w:rPr>
          <w:sz w:val="24"/>
        </w:rPr>
        <w:t>овладение языковой и читательской культурой как средством познания мира, средством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самосовершенствования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сфере;</w:t>
      </w:r>
    </w:p>
    <w:p w14:paraId="95000000">
      <w:pPr>
        <w:pStyle w:val="Style_3"/>
        <w:numPr>
          <w:numId w:val="9"/>
        </w:numPr>
        <w:tabs>
          <w:tab w:leader="none" w:pos="662" w:val="left"/>
        </w:tabs>
        <w:spacing w:after="0" w:before="165" w:line="264" w:lineRule="auto"/>
        <w:ind w:right="914"/>
        <w:jc w:val="both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 в процессе 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опыта,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 совершенствовать пути достижения цели индивидуального и 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благополучия.</w:t>
      </w:r>
    </w:p>
    <w:p w14:paraId="96000000">
      <w:pPr>
        <w:pStyle w:val="Style_1"/>
        <w:spacing w:before="156"/>
        <w:ind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изменяющимся</w:t>
      </w:r>
      <w:r>
        <w:rPr>
          <w:spacing w:val="-1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среды:</w:t>
      </w:r>
    </w:p>
    <w:p w14:paraId="97000000">
      <w:pPr>
        <w:pStyle w:val="Style_3"/>
        <w:numPr>
          <w:numId w:val="10"/>
        </w:numPr>
        <w:tabs>
          <w:tab w:leader="none" w:pos="662" w:val="left"/>
        </w:tabs>
        <w:spacing w:after="0" w:before="186" w:line="264" w:lineRule="auto"/>
        <w:ind w:right="905"/>
        <w:jc w:val="both"/>
        <w:rPr>
          <w:sz w:val="24"/>
        </w:rPr>
      </w:pPr>
      <w:r>
        <w:rPr>
          <w:sz w:val="24"/>
        </w:rPr>
        <w:t>освоение социального опыта, основных социальных ролей, соответствующих ведущей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возраста, норм и правил общественного поведения, форм социальной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в группах и сообществах, включая семью, группы, сформированные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признаку;</w:t>
      </w:r>
    </w:p>
    <w:p w14:paraId="98000000">
      <w:pPr>
        <w:pStyle w:val="Style_1"/>
        <w:numPr>
          <w:numId w:val="10"/>
        </w:numPr>
        <w:spacing w:before="159" w:line="264" w:lineRule="auto"/>
        <w:ind w:right="838"/>
        <w:jc w:val="both"/>
      </w:pPr>
      <w:r>
        <w:t>способность действовать в условиях неопределённости, повышать уровень 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-4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практическую</w:t>
      </w:r>
      <w:r>
        <w:rPr>
          <w:spacing w:val="-3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людей, осознавать в совместной деятельности новые знания, навыки и компетенции из</w:t>
      </w:r>
      <w:r>
        <w:rPr>
          <w:spacing w:val="1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проходить</w:t>
      </w:r>
      <w:r>
        <w:rPr>
          <w:spacing w:val="-1"/>
        </w:rPr>
        <w:t xml:space="preserve"> </w:t>
      </w:r>
      <w:r>
        <w:t>профессиональные</w:t>
      </w:r>
      <w:r>
        <w:rPr>
          <w:spacing w:val="-3"/>
        </w:rPr>
        <w:t xml:space="preserve"> </w:t>
      </w:r>
      <w:r>
        <w:t>пробы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 сферах деятельности;</w:t>
      </w:r>
    </w:p>
    <w:p w14:paraId="99000000">
      <w:pPr>
        <w:pStyle w:val="Style_3"/>
        <w:numPr>
          <w:numId w:val="10"/>
        </w:numPr>
        <w:tabs>
          <w:tab w:leader="none" w:pos="662" w:val="left"/>
        </w:tabs>
        <w:spacing w:after="0" w:before="159" w:line="252" w:lineRule="auto"/>
        <w:ind w:right="951"/>
        <w:jc w:val="both"/>
        <w:rPr>
          <w:sz w:val="24"/>
        </w:rPr>
      </w:pPr>
      <w:r>
        <w:rPr>
          <w:sz w:val="24"/>
        </w:rPr>
        <w:t>навык выявления и связывания образов, способность осознавать дефициты 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профессиональное;</w:t>
      </w:r>
    </w:p>
    <w:p w14:paraId="9A000000">
      <w:pPr>
        <w:pStyle w:val="Style_3"/>
        <w:numPr>
          <w:numId w:val="10"/>
        </w:numPr>
        <w:tabs>
          <w:tab w:leader="none" w:pos="664" w:val="left"/>
        </w:tabs>
        <w:spacing w:after="0" w:before="166" w:line="252" w:lineRule="auto"/>
        <w:ind w:right="119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развития;</w:t>
      </w:r>
    </w:p>
    <w:p w14:paraId="9B000000">
      <w:pPr>
        <w:pStyle w:val="Style_3"/>
        <w:numPr>
          <w:numId w:val="10"/>
        </w:numPr>
        <w:tabs>
          <w:tab w:leader="none" w:pos="664" w:val="left"/>
        </w:tabs>
        <w:spacing w:after="0" w:before="68" w:line="264" w:lineRule="auto"/>
        <w:ind w:right="965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экономики;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 свои действия с учётом влияния на окружающую среду, достижений целей 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вызовов, 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последствий;</w:t>
      </w:r>
    </w:p>
    <w:p w14:paraId="9C000000">
      <w:pPr>
        <w:pStyle w:val="Style_3"/>
        <w:numPr>
          <w:numId w:val="10"/>
        </w:numPr>
        <w:tabs>
          <w:tab w:leader="none" w:pos="662" w:val="left"/>
        </w:tabs>
        <w:spacing w:after="0" w:before="160" w:line="264" w:lineRule="auto"/>
        <w:ind w:right="934"/>
        <w:jc w:val="both"/>
        <w:rPr>
          <w:sz w:val="24"/>
        </w:rPr>
      </w:pPr>
      <w:r>
        <w:rPr>
          <w:sz w:val="24"/>
        </w:rPr>
        <w:t>способность осознавать стрессовую ситуацию, оценивать происходящие изменения и их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последствия, формулировать и оценивать риски и последствия, формировать опыт, уметь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произошедшей ситуации.</w:t>
      </w:r>
    </w:p>
    <w:p w14:paraId="9D000000">
      <w:pPr>
        <w:pStyle w:val="Style_1"/>
        <w:spacing w:before="157"/>
        <w:ind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14:paraId="9E000000">
      <w:pPr>
        <w:pStyle w:val="Style_1"/>
        <w:spacing w:before="183"/>
        <w:ind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овладения универсальными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14:paraId="9F000000">
      <w:pPr>
        <w:pStyle w:val="Style_3"/>
        <w:numPr>
          <w:numId w:val="11"/>
        </w:numPr>
        <w:tabs>
          <w:tab w:leader="none" w:pos="662" w:val="left"/>
        </w:tabs>
        <w:spacing w:after="0" w:before="185" w:line="252" w:lineRule="auto"/>
        <w:ind w:right="1211"/>
        <w:jc w:val="left"/>
        <w:rPr>
          <w:sz w:val="24"/>
        </w:rPr>
      </w:pPr>
      <w:r>
        <w:rPr>
          <w:sz w:val="24"/>
        </w:rPr>
        <w:t>выявлять дефицит информации о той или иной профессии, необходимой для полноты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ней,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 способы 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проблемы;</w:t>
      </w:r>
    </w:p>
    <w:p w14:paraId="A0000000">
      <w:pPr>
        <w:pStyle w:val="Style_1"/>
        <w:numPr>
          <w:numId w:val="11"/>
        </w:numPr>
        <w:spacing w:before="163"/>
        <w:ind/>
      </w:pPr>
      <w:r>
        <w:t>использовать</w:t>
      </w:r>
      <w:r>
        <w:rPr>
          <w:spacing w:val="-3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познания</w:t>
      </w:r>
      <w:r>
        <w:rPr>
          <w:spacing w:val="-3"/>
        </w:rPr>
        <w:t xml:space="preserve"> </w:t>
      </w:r>
      <w:r>
        <w:t>будущей</w:t>
      </w:r>
      <w:r>
        <w:rPr>
          <w:spacing w:val="-4"/>
        </w:rPr>
        <w:t xml:space="preserve"> </w:t>
      </w:r>
      <w:r>
        <w:t>профессии;</w:t>
      </w:r>
    </w:p>
    <w:p w14:paraId="A1000000">
      <w:pPr>
        <w:pStyle w:val="Style_3"/>
        <w:numPr>
          <w:numId w:val="11"/>
        </w:numPr>
        <w:tabs>
          <w:tab w:leader="none" w:pos="662" w:val="left"/>
        </w:tabs>
        <w:spacing w:after="0" w:before="183" w:line="240" w:lineRule="auto"/>
        <w:ind w:right="0"/>
        <w:jc w:val="both"/>
        <w:rPr>
          <w:sz w:val="24"/>
        </w:rPr>
      </w:pPr>
      <w:r>
        <w:rPr>
          <w:sz w:val="24"/>
        </w:rPr>
        <w:t>аргументировать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мнение;</w:t>
      </w:r>
    </w:p>
    <w:p w14:paraId="A2000000">
      <w:pPr>
        <w:pStyle w:val="Style_3"/>
        <w:numPr>
          <w:numId w:val="11"/>
        </w:numPr>
        <w:tabs>
          <w:tab w:leader="none" w:pos="722" w:val="left"/>
        </w:tabs>
        <w:spacing w:after="0" w:before="182" w:line="252" w:lineRule="auto"/>
        <w:ind w:right="1002"/>
        <w:jc w:val="both"/>
        <w:rPr>
          <w:sz w:val="24"/>
        </w:rPr>
      </w:pPr>
      <w:r>
        <w:rPr>
          <w:sz w:val="24"/>
        </w:rPr>
        <w:t>оценивать на применимость и достоверность информации, полученной в ходе работы с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интернет-источниками;</w:t>
      </w:r>
    </w:p>
    <w:p w14:paraId="A3000000">
      <w:pPr>
        <w:pStyle w:val="Style_3"/>
        <w:numPr>
          <w:numId w:val="11"/>
        </w:numPr>
        <w:tabs>
          <w:tab w:leader="none" w:pos="662" w:val="left"/>
        </w:tabs>
        <w:spacing w:after="0" w:before="165" w:line="252" w:lineRule="auto"/>
        <w:ind w:right="1450"/>
        <w:jc w:val="left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паре;</w:t>
      </w:r>
    </w:p>
    <w:p w14:paraId="A4000000">
      <w:pPr>
        <w:pStyle w:val="Style_1"/>
        <w:numPr>
          <w:numId w:val="11"/>
        </w:numPr>
        <w:spacing w:before="166" w:line="252" w:lineRule="auto"/>
        <w:ind w:right="1067"/>
      </w:pPr>
      <w:r>
        <w:t>прогнозировать возможное дальнейшее развитие процессов, событий и их последствия,</w:t>
      </w:r>
      <w:r>
        <w:rPr>
          <w:spacing w:val="-57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выбором будущей профессии;</w:t>
      </w:r>
    </w:p>
    <w:p w14:paraId="A5000000">
      <w:pPr>
        <w:pStyle w:val="Style_3"/>
        <w:numPr>
          <w:numId w:val="11"/>
        </w:numPr>
        <w:tabs>
          <w:tab w:leader="none" w:pos="662" w:val="left"/>
        </w:tabs>
        <w:spacing w:after="0" w:before="166" w:line="252" w:lineRule="auto"/>
        <w:ind w:right="1826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ту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иную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условиях;</w:t>
      </w:r>
    </w:p>
    <w:p w14:paraId="A6000000">
      <w:pPr>
        <w:pStyle w:val="Style_3"/>
        <w:numPr>
          <w:numId w:val="11"/>
        </w:numPr>
        <w:tabs>
          <w:tab w:leader="none" w:pos="662" w:val="left"/>
        </w:tabs>
        <w:spacing w:after="0" w:before="165" w:line="252" w:lineRule="auto"/>
        <w:ind w:right="855"/>
        <w:jc w:val="both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или дальнейшим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обучением;</w:t>
      </w:r>
    </w:p>
    <w:p w14:paraId="A7000000">
      <w:pPr>
        <w:pStyle w:val="Style_3"/>
        <w:numPr>
          <w:numId w:val="11"/>
        </w:numPr>
        <w:tabs>
          <w:tab w:leader="none" w:pos="662" w:val="left"/>
        </w:tabs>
        <w:spacing w:after="0" w:before="165" w:line="252" w:lineRule="auto"/>
        <w:ind w:right="1903"/>
        <w:jc w:val="left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и 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14:paraId="A8000000">
      <w:pPr>
        <w:pStyle w:val="Style_3"/>
        <w:numPr>
          <w:numId w:val="11"/>
        </w:numPr>
        <w:tabs>
          <w:tab w:leader="none" w:pos="722" w:val="left"/>
        </w:tabs>
        <w:spacing w:after="0" w:before="163" w:line="264" w:lineRule="auto"/>
        <w:ind w:right="873"/>
        <w:jc w:val="both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источниках;</w:t>
      </w:r>
    </w:p>
    <w:p w14:paraId="A9000000">
      <w:pPr>
        <w:pStyle w:val="Style_1"/>
        <w:numPr>
          <w:numId w:val="12"/>
        </w:numPr>
        <w:spacing w:before="161" w:line="252" w:lineRule="auto"/>
        <w:ind w:right="2283"/>
      </w:pPr>
      <w:r>
        <w:t>самостоятельно выбирать оптимальную форму представлени информации,</w:t>
      </w:r>
      <w:r>
        <w:rPr>
          <w:spacing w:val="-58"/>
        </w:rPr>
        <w:t xml:space="preserve">    </w:t>
      </w:r>
      <w:r>
        <w:t>предназначенную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остальных участников</w:t>
      </w:r>
      <w:r>
        <w:rPr>
          <w:spacing w:val="-2"/>
        </w:rPr>
        <w:t xml:space="preserve"> </w:t>
      </w:r>
      <w:r>
        <w:t>курса «Профориентация».</w:t>
      </w:r>
    </w:p>
    <w:p w14:paraId="AA000000">
      <w:pPr>
        <w:pStyle w:val="Style_1"/>
        <w:spacing w:before="163"/>
        <w:ind w:firstLine="0" w:left="582"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овладения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-2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коммуникативными</w:t>
      </w:r>
      <w:r>
        <w:rPr>
          <w:spacing w:val="-4"/>
        </w:rPr>
        <w:t xml:space="preserve"> </w:t>
      </w:r>
      <w:r>
        <w:t>действиями:</w:t>
      </w:r>
    </w:p>
    <w:p w14:paraId="AB000000">
      <w:pPr>
        <w:pStyle w:val="Style_3"/>
        <w:numPr>
          <w:numId w:val="13"/>
        </w:numPr>
        <w:tabs>
          <w:tab w:leader="none" w:pos="722" w:val="left"/>
        </w:tabs>
        <w:spacing w:after="0" w:before="185" w:line="252" w:lineRule="auto"/>
        <w:ind w:right="1738"/>
        <w:jc w:val="left"/>
        <w:rPr>
          <w:sz w:val="24"/>
        </w:rPr>
      </w:pPr>
      <w:r>
        <w:rPr>
          <w:sz w:val="24"/>
        </w:rPr>
        <w:t>воспринимать и формулировать суждения в соответствии с целями и 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курс</w:t>
      </w:r>
      <w:r>
        <w:rPr>
          <w:spacing w:val="2"/>
          <w:sz w:val="24"/>
        </w:rPr>
        <w:t xml:space="preserve"> </w:t>
      </w:r>
      <w:r>
        <w:rPr>
          <w:sz w:val="24"/>
        </w:rPr>
        <w:t>«Профориентация»;</w:t>
      </w:r>
    </w:p>
    <w:p w14:paraId="AC000000">
      <w:pPr>
        <w:pStyle w:val="Style_3"/>
        <w:numPr>
          <w:numId w:val="13"/>
        </w:numPr>
        <w:tabs>
          <w:tab w:leader="none" w:pos="662" w:val="left"/>
        </w:tabs>
        <w:spacing w:after="0" w:before="165" w:line="252" w:lineRule="auto"/>
        <w:ind w:right="893"/>
        <w:jc w:val="left"/>
        <w:rPr>
          <w:sz w:val="24"/>
        </w:rPr>
      </w:pPr>
      <w:r>
        <w:rPr>
          <w:sz w:val="24"/>
        </w:rPr>
        <w:t>выражать свою точку зрения; распознавать невербальные средства общения,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социальных знаков, знать и распознавать предпосылки конфликтных ситуаций и</w:t>
      </w:r>
      <w:r>
        <w:rPr>
          <w:spacing w:val="-57"/>
          <w:sz w:val="24"/>
        </w:rPr>
        <w:t xml:space="preserve"> </w:t>
      </w:r>
      <w:r>
        <w:rPr>
          <w:sz w:val="24"/>
        </w:rPr>
        <w:t>стараться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конфликты;</w:t>
      </w:r>
    </w:p>
    <w:p w14:paraId="AD000000">
      <w:pPr>
        <w:pStyle w:val="Style_3"/>
        <w:numPr>
          <w:numId w:val="13"/>
        </w:numPr>
        <w:tabs>
          <w:tab w:leader="none" w:pos="722" w:val="left"/>
        </w:tabs>
        <w:spacing w:after="0" w:before="168" w:line="252" w:lineRule="auto"/>
        <w:ind w:right="1173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«Профориентация»,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уважительное отношение к ним и к взрослым, участвующим в занятиях, в корректной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 возражения;</w:t>
      </w:r>
    </w:p>
    <w:p w14:paraId="AE000000">
      <w:pPr>
        <w:pStyle w:val="Style_1"/>
        <w:numPr>
          <w:numId w:val="14"/>
        </w:numPr>
        <w:spacing w:before="68" w:line="264" w:lineRule="auto"/>
        <w:ind w:right="1246"/>
        <w:jc w:val="both"/>
      </w:pPr>
      <w:r>
        <w:t>в ходе диалога и (или) дискуссии задавать вопросы по существу обсуждаемой темы и</w:t>
      </w:r>
      <w:r>
        <w:rPr>
          <w:spacing w:val="-58"/>
        </w:rPr>
        <w:t xml:space="preserve"> </w:t>
      </w:r>
      <w:r>
        <w:t>высказывать идеи, нацеленные на решение задачи и поддержание благожелательности</w:t>
      </w:r>
      <w:r>
        <w:rPr>
          <w:spacing w:val="-57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друг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другом;</w:t>
      </w:r>
    </w:p>
    <w:p w14:paraId="AF000000">
      <w:pPr>
        <w:pStyle w:val="Style_1"/>
        <w:numPr>
          <w:numId w:val="14"/>
        </w:numPr>
        <w:spacing w:before="68" w:line="264" w:lineRule="auto"/>
        <w:ind w:right="1246"/>
        <w:jc w:val="both"/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4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и сходство позиций;</w:t>
      </w:r>
    </w:p>
    <w:p w14:paraId="B0000000">
      <w:pPr>
        <w:pStyle w:val="Style_1"/>
        <w:numPr>
          <w:numId w:val="14"/>
        </w:numPr>
        <w:spacing w:before="68" w:line="264" w:lineRule="auto"/>
        <w:ind w:right="1246"/>
        <w:jc w:val="both"/>
      </w:pPr>
      <w:r>
        <w:rPr>
          <w:sz w:val="24"/>
        </w:rPr>
        <w:t>публично представлять результаты работы, проделанной в рамках выполнения 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связанных с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профориентации;</w:t>
      </w:r>
    </w:p>
    <w:p w14:paraId="B1000000">
      <w:pPr>
        <w:pStyle w:val="Style_1"/>
        <w:numPr>
          <w:numId w:val="14"/>
        </w:numPr>
        <w:spacing w:before="68" w:line="264" w:lineRule="auto"/>
        <w:ind w:right="1246"/>
        <w:jc w:val="both"/>
      </w:pPr>
      <w:r>
        <w:rPr>
          <w:sz w:val="24"/>
        </w:rPr>
        <w:t>понимать и использовать преимущества командной и индивидуальной работы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конкретной проблемы, принимать цель совместной деятельности, коллективно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 результат совместной работы;</w:t>
      </w:r>
    </w:p>
    <w:p w14:paraId="B2000000">
      <w:pPr>
        <w:pStyle w:val="Style_1"/>
        <w:numPr>
          <w:numId w:val="14"/>
        </w:numPr>
        <w:spacing w:before="68" w:line="264" w:lineRule="auto"/>
        <w:ind w:right="1246"/>
        <w:jc w:val="both"/>
      </w:pPr>
      <w:r>
        <w:t>уметь обобщать мнения нескольких участников курса «Профориентация», проявлять</w:t>
      </w:r>
      <w:r>
        <w:rPr>
          <w:spacing w:val="-58"/>
        </w:rPr>
        <w:t xml:space="preserve"> </w:t>
      </w:r>
      <w:r>
        <w:t>готовность руководить, выполнять поручения, подчиняться; участвовать в групповых</w:t>
      </w:r>
      <w:r>
        <w:rPr>
          <w:spacing w:val="-57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(обсуждения,</w:t>
      </w:r>
      <w:r>
        <w:rPr>
          <w:spacing w:val="-1"/>
        </w:rPr>
        <w:t xml:space="preserve"> </w:t>
      </w:r>
      <w:r>
        <w:t>обмен</w:t>
      </w:r>
      <w:r>
        <w:rPr>
          <w:spacing w:val="-1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мозговые</w:t>
      </w:r>
      <w:r>
        <w:rPr>
          <w:spacing w:val="-2"/>
        </w:rPr>
        <w:t xml:space="preserve"> </w:t>
      </w:r>
      <w:r>
        <w:t>штурмы и</w:t>
      </w:r>
      <w:r>
        <w:rPr>
          <w:spacing w:val="-1"/>
        </w:rPr>
        <w:t xml:space="preserve"> </w:t>
      </w:r>
      <w:r>
        <w:t>др.);</w:t>
      </w:r>
    </w:p>
    <w:p w14:paraId="B3000000">
      <w:pPr>
        <w:pStyle w:val="Style_1"/>
        <w:numPr>
          <w:numId w:val="14"/>
        </w:numPr>
        <w:spacing w:before="68" w:line="264" w:lineRule="auto"/>
        <w:ind w:right="1246"/>
        <w:jc w:val="both"/>
      </w:pPr>
      <w:r>
        <w:rPr>
          <w:sz w:val="24"/>
        </w:rPr>
        <w:t>выполнять свою часть работы, достигать качественного результата по 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 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курса </w:t>
      </w:r>
      <w:r>
        <w:t>«Профориентация».</w:t>
      </w:r>
    </w:p>
    <w:p w14:paraId="B4000000">
      <w:pPr>
        <w:pStyle w:val="Style_1"/>
        <w:spacing w:before="182"/>
        <w:ind w:firstLine="0" w:left="-709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овладения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действиями:</w:t>
      </w:r>
    </w:p>
    <w:p w14:paraId="B5000000">
      <w:pPr>
        <w:pStyle w:val="Style_1"/>
        <w:numPr>
          <w:numId w:val="15"/>
        </w:numPr>
        <w:spacing w:before="182"/>
        <w:ind/>
      </w:pPr>
      <w:r>
        <w:rPr>
          <w:sz w:val="24"/>
        </w:rPr>
        <w:t>выявлять проблемы,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профессии;</w:t>
      </w:r>
    </w:p>
    <w:p w14:paraId="B6000000">
      <w:pPr>
        <w:pStyle w:val="Style_1"/>
        <w:numPr>
          <w:numId w:val="15"/>
        </w:numPr>
        <w:spacing w:before="182"/>
        <w:ind/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группой);</w:t>
      </w:r>
    </w:p>
    <w:p w14:paraId="B7000000">
      <w:pPr>
        <w:pStyle w:val="Style_1"/>
        <w:numPr>
          <w:numId w:val="15"/>
        </w:numPr>
        <w:spacing w:before="182"/>
        <w:ind/>
      </w:pP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самоопределения;</w:t>
      </w:r>
    </w:p>
    <w:p w14:paraId="B8000000">
      <w:pPr>
        <w:pStyle w:val="Style_1"/>
        <w:numPr>
          <w:numId w:val="15"/>
        </w:numPr>
        <w:spacing w:before="182"/>
        <w:ind/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3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рефлексии;</w:t>
      </w:r>
    </w:p>
    <w:p w14:paraId="B9000000">
      <w:pPr>
        <w:pStyle w:val="Style_1"/>
        <w:numPr>
          <w:numId w:val="15"/>
        </w:numPr>
        <w:spacing w:before="182"/>
        <w:ind/>
      </w:pPr>
      <w:r>
        <w:rPr>
          <w:sz w:val="24"/>
        </w:rPr>
        <w:t>предвидеть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профессии;</w:t>
      </w:r>
    </w:p>
    <w:p w14:paraId="BA000000">
      <w:pPr>
        <w:pStyle w:val="Style_1"/>
        <w:numPr>
          <w:numId w:val="15"/>
        </w:numPr>
        <w:spacing w:before="182"/>
        <w:ind/>
      </w:pPr>
      <w:r>
        <w:t>объяснять причины достижения (недостижения) результатов деятельности, давать</w:t>
      </w:r>
      <w:r>
        <w:rPr>
          <w:spacing w:val="1"/>
        </w:rPr>
        <w:t xml:space="preserve"> </w:t>
      </w:r>
      <w:r>
        <w:t>оценку опыту, приобретённому в ходе прохождения курса по профориентации, уметь</w:t>
      </w:r>
      <w:r>
        <w:rPr>
          <w:spacing w:val="-58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любой ситуации;</w:t>
      </w:r>
    </w:p>
    <w:p w14:paraId="BB000000">
      <w:pPr>
        <w:pStyle w:val="Style_1"/>
        <w:numPr>
          <w:numId w:val="15"/>
        </w:numPr>
        <w:spacing w:before="182"/>
        <w:ind/>
      </w:pPr>
      <w:r>
        <w:t>уметь вносить коррективы в свою деятельность на основе новых обстоятельств,</w:t>
      </w:r>
      <w:r>
        <w:rPr>
          <w:spacing w:val="-57"/>
        </w:rPr>
        <w:t xml:space="preserve"> </w:t>
      </w:r>
      <w:r>
        <w:t>изменившихся</w:t>
      </w:r>
      <w:r>
        <w:rPr>
          <w:spacing w:val="-3"/>
        </w:rPr>
        <w:t xml:space="preserve"> </w:t>
      </w:r>
      <w:r>
        <w:t>ситуаций, установленных</w:t>
      </w:r>
      <w:r>
        <w:rPr>
          <w:spacing w:val="-1"/>
        </w:rPr>
        <w:t xml:space="preserve"> </w:t>
      </w:r>
      <w:r>
        <w:t>ошибок,</w:t>
      </w:r>
      <w:r>
        <w:rPr>
          <w:spacing w:val="-2"/>
        </w:rPr>
        <w:t xml:space="preserve"> </w:t>
      </w:r>
      <w:r>
        <w:t>возникших трудностей;</w:t>
      </w:r>
    </w:p>
    <w:p w14:paraId="BC000000">
      <w:pPr>
        <w:pStyle w:val="Style_1"/>
        <w:numPr>
          <w:numId w:val="15"/>
        </w:numPr>
        <w:spacing w:before="182"/>
        <w:ind/>
      </w:pPr>
      <w:r>
        <w:t>различать,</w:t>
      </w:r>
      <w:r>
        <w:rPr>
          <w:spacing w:val="-4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управлять</w:t>
      </w:r>
      <w:r>
        <w:rPr>
          <w:spacing w:val="-3"/>
        </w:rPr>
        <w:t xml:space="preserve"> </w:t>
      </w:r>
      <w:r>
        <w:t>собственными</w:t>
      </w:r>
      <w:r>
        <w:rPr>
          <w:spacing w:val="-3"/>
        </w:rPr>
        <w:t xml:space="preserve"> </w:t>
      </w:r>
      <w:r>
        <w:t>эмоциями;</w:t>
      </w:r>
    </w:p>
    <w:p w14:paraId="BD000000">
      <w:pPr>
        <w:pStyle w:val="Style_1"/>
        <w:numPr>
          <w:numId w:val="15"/>
        </w:numPr>
        <w:spacing w:before="182"/>
        <w:ind/>
      </w:pPr>
      <w:r>
        <w:t>уметь</w:t>
      </w:r>
      <w:r>
        <w:rPr>
          <w:spacing w:val="-2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</w:t>
      </w:r>
      <w:r>
        <w:rPr>
          <w:spacing w:val="-1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курса,</w:t>
      </w:r>
      <w:r>
        <w:rPr>
          <w:spacing w:val="-1"/>
        </w:rPr>
        <w:t xml:space="preserve"> </w:t>
      </w:r>
      <w:r>
        <w:t>осознанно относиться к</w:t>
      </w:r>
      <w:r>
        <w:rPr>
          <w:spacing w:val="-2"/>
        </w:rPr>
        <w:t xml:space="preserve"> </w:t>
      </w:r>
      <w:r>
        <w:t>ним.</w:t>
      </w:r>
    </w:p>
    <w:p w14:paraId="BE000000">
      <w:pPr>
        <w:pStyle w:val="Style_1"/>
        <w:spacing w:before="158"/>
        <w:ind w:firstLine="0" w:left="-709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</w:p>
    <w:p w14:paraId="BF000000">
      <w:pPr>
        <w:pStyle w:val="Style_1"/>
        <w:spacing w:before="185" w:line="252" w:lineRule="auto"/>
        <w:ind w:firstLine="0" w:left="-709" w:right="1233"/>
      </w:pPr>
      <w:r>
        <w:t>Предметные результаты освоения Программы основного общего образования</w:t>
      </w:r>
      <w:r>
        <w:rPr>
          <w:spacing w:val="1"/>
        </w:rPr>
        <w:t xml:space="preserve"> </w:t>
      </w:r>
      <w:r>
        <w:t>представлены с учётом специфики содержания предметных областей, затрагиваемых в</w:t>
      </w:r>
      <w:r>
        <w:rPr>
          <w:spacing w:val="-58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профориентационной деятельности</w:t>
      </w:r>
      <w:r>
        <w:rPr>
          <w:spacing w:val="1"/>
        </w:rPr>
        <w:t xml:space="preserve"> </w:t>
      </w:r>
      <w:r>
        <w:t>школьников.</w:t>
      </w:r>
    </w:p>
    <w:p w14:paraId="C0000000">
      <w:pPr>
        <w:pStyle w:val="Style_1"/>
        <w:spacing w:before="165"/>
        <w:ind w:firstLine="0" w:left="-709"/>
      </w:pPr>
      <w:r>
        <w:t>Русский</w:t>
      </w:r>
      <w:r>
        <w:rPr>
          <w:spacing w:val="-2"/>
        </w:rPr>
        <w:t xml:space="preserve"> </w:t>
      </w:r>
      <w:r>
        <w:t>язык:</w:t>
      </w:r>
    </w:p>
    <w:p w14:paraId="C1000000">
      <w:pPr>
        <w:pStyle w:val="Style_1"/>
        <w:numPr>
          <w:numId w:val="16"/>
        </w:numPr>
        <w:spacing w:before="165"/>
        <w:ind/>
      </w:pPr>
      <w:r>
        <w:rPr>
          <w:sz w:val="24"/>
        </w:rPr>
        <w:t>формирование умений речевого взаимодействия (в том числе общения при 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 средств устной и письменной речи): создание устных монологических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 на основе жизненных наблюдений и личных впечатлений, чтения 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 художественной и научнопопулярной литературы: монолог-описание; монолог-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рассуждение; монолог-повествование; - участие в диалоге разных видов: побуждение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действию,</w:t>
      </w:r>
      <w:r>
        <w:rPr>
          <w:spacing w:val="-1"/>
          <w:sz w:val="24"/>
        </w:rPr>
        <w:t xml:space="preserve"> </w:t>
      </w:r>
      <w:r>
        <w:rPr>
          <w:sz w:val="24"/>
        </w:rPr>
        <w:t>обмен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1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14:paraId="C2000000">
      <w:pPr>
        <w:pStyle w:val="Style_1"/>
        <w:numPr>
          <w:numId w:val="16"/>
        </w:numPr>
        <w:spacing w:before="165"/>
        <w:ind/>
      </w:pPr>
      <w:r>
        <w:t>обсуждение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чёткая</w:t>
      </w:r>
      <w:r>
        <w:rPr>
          <w:spacing w:val="-3"/>
        </w:rPr>
        <w:t xml:space="preserve"> </w:t>
      </w:r>
      <w:r>
        <w:t>формулировка</w:t>
      </w:r>
      <w:r>
        <w:rPr>
          <w:spacing w:val="-2"/>
        </w:rPr>
        <w:t xml:space="preserve"> </w:t>
      </w:r>
      <w:r>
        <w:t>цели,</w:t>
      </w:r>
      <w:r>
        <w:rPr>
          <w:spacing w:val="-3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деятельности;</w:t>
      </w:r>
    </w:p>
    <w:p w14:paraId="C3000000">
      <w:pPr>
        <w:pStyle w:val="Style_1"/>
        <w:numPr>
          <w:numId w:val="16"/>
        </w:numPr>
        <w:spacing w:before="165"/>
        <w:ind/>
      </w:pPr>
      <w:r>
        <w:rPr>
          <w:sz w:val="24"/>
        </w:rPr>
        <w:t>извлечение информации из различных источников, её осмысление и оперирование ею,</w:t>
      </w:r>
      <w:r>
        <w:rPr>
          <w:spacing w:val="-58"/>
          <w:sz w:val="24"/>
        </w:rPr>
        <w:t xml:space="preserve"> </w:t>
      </w:r>
      <w:r>
        <w:rPr>
          <w:sz w:val="24"/>
        </w:rPr>
        <w:t>свободное пользование лингвистическими словарями, справочной литературой,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информационно-справочными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 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 форме;</w:t>
      </w:r>
    </w:p>
    <w:p w14:paraId="C4000000">
      <w:pPr>
        <w:pStyle w:val="Style_1"/>
        <w:numPr>
          <w:numId w:val="16"/>
        </w:numPr>
        <w:spacing w:before="165"/>
        <w:ind/>
      </w:pPr>
      <w:r>
        <w:t>создание письменных текстов различных стилей с соблюдением норм построения текста:</w:t>
      </w:r>
      <w:r>
        <w:rPr>
          <w:spacing w:val="-57"/>
        </w:rPr>
        <w:t xml:space="preserve"> </w:t>
      </w:r>
      <w:r>
        <w:t>соответствие текста теме и основной мысли; цельность и относительная законченность;</w:t>
      </w:r>
      <w:r>
        <w:rPr>
          <w:spacing w:val="1"/>
        </w:rPr>
        <w:t xml:space="preserve"> </w:t>
      </w:r>
      <w:r>
        <w:t>последовательность изложения (развёртывание содержания в зависимости от цели текста,</w:t>
      </w:r>
      <w:r>
        <w:rPr>
          <w:spacing w:val="-57"/>
        </w:rPr>
        <w:t xml:space="preserve"> </w:t>
      </w:r>
      <w:r>
        <w:t>типа речи); правильность выделения абзацев в тексте; наличие грамматической 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тексте;</w:t>
      </w:r>
      <w:r>
        <w:rPr>
          <w:spacing w:val="-3"/>
        </w:rPr>
        <w:t xml:space="preserve"> </w:t>
      </w:r>
      <w:r>
        <w:t>логичность.</w:t>
      </w:r>
    </w:p>
    <w:p w14:paraId="C5000000">
      <w:pPr>
        <w:pStyle w:val="Style_1"/>
        <w:spacing w:before="159"/>
        <w:ind w:firstLine="0" w:left="-709"/>
      </w:pPr>
      <w:r>
        <w:t xml:space="preserve">Литература: </w:t>
      </w:r>
    </w:p>
    <w:p w14:paraId="C6000000">
      <w:pPr>
        <w:pStyle w:val="Style_1"/>
        <w:spacing w:before="159"/>
        <w:ind w:firstLine="0" w:left="708"/>
      </w:pPr>
      <w:r>
        <w:t>овладение умением использовать словари и справочники, в том числе информационно-</w:t>
      </w:r>
      <w:r>
        <w:rPr>
          <w:spacing w:val="-57"/>
        </w:rPr>
        <w:t xml:space="preserve"> </w:t>
      </w:r>
      <w:r>
        <w:t>справочные системы в электронной форме, подбирать проверенные источники в</w:t>
      </w:r>
      <w:r>
        <w:rPr>
          <w:spacing w:val="1"/>
        </w:rPr>
        <w:t xml:space="preserve"> </w:t>
      </w:r>
      <w:r>
        <w:t>библиотечных фондах, Интернете для выполнения учебной задачи; применять ИКТ,</w:t>
      </w:r>
      <w:r>
        <w:rPr>
          <w:spacing w:val="1"/>
        </w:rPr>
        <w:t xml:space="preserve"> </w:t>
      </w:r>
      <w:r>
        <w:t>соблюдать правила</w:t>
      </w:r>
      <w:r>
        <w:rPr>
          <w:spacing w:val="-1"/>
        </w:rPr>
        <w:t xml:space="preserve"> </w:t>
      </w:r>
      <w:r>
        <w:t>информационной безопасности.</w:t>
      </w:r>
    </w:p>
    <w:p w14:paraId="C7000000">
      <w:pPr>
        <w:pStyle w:val="Style_1"/>
        <w:spacing w:before="159"/>
        <w:ind w:firstLine="0" w:left="-709"/>
      </w:pPr>
      <w:r>
        <w:t>Иностранный</w:t>
      </w:r>
      <w:r>
        <w:rPr>
          <w:spacing w:val="-3"/>
        </w:rPr>
        <w:t xml:space="preserve"> </w:t>
      </w:r>
      <w:r>
        <w:t>язык:</w:t>
      </w:r>
    </w:p>
    <w:p w14:paraId="C8000000">
      <w:pPr>
        <w:pStyle w:val="Style_1"/>
        <w:numPr>
          <w:numId w:val="17"/>
        </w:numPr>
        <w:spacing w:before="159"/>
        <w:ind/>
      </w:pPr>
      <w:r>
        <w:t>овладение основными видами речевой деятельности в рамках знакомства со спецификой</w:t>
      </w:r>
      <w:r>
        <w:rPr>
          <w:spacing w:val="-58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профессий;</w:t>
      </w:r>
    </w:p>
    <w:p w14:paraId="C9000000">
      <w:pPr>
        <w:pStyle w:val="Style_1"/>
        <w:numPr>
          <w:numId w:val="17"/>
        </w:numPr>
        <w:spacing w:before="159"/>
        <w:ind/>
      </w:pPr>
      <w:r>
        <w:t>приобретение опыта практической деятельности в жизни: соблюдать 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Интернете; использовать иноязычные словари и справочники, в том числе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3"/>
        </w:rPr>
        <w:t xml:space="preserve"> </w:t>
      </w:r>
      <w:r>
        <w:t>системы 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форме.</w:t>
      </w:r>
    </w:p>
    <w:p w14:paraId="CA000000">
      <w:pPr>
        <w:pStyle w:val="Style_1"/>
        <w:spacing w:before="156"/>
        <w:ind w:firstLine="0" w:left="-709"/>
      </w:pPr>
      <w:r>
        <w:t>Информатика:</w:t>
      </w:r>
    </w:p>
    <w:p w14:paraId="CB000000">
      <w:pPr>
        <w:pStyle w:val="Style_1"/>
        <w:numPr>
          <w:numId w:val="18"/>
        </w:numPr>
        <w:spacing w:before="156"/>
        <w:ind/>
      </w:pPr>
      <w:r>
        <w:rPr>
          <w:sz w:val="24"/>
        </w:rPr>
        <w:t>овладение основными понятиями: информация, передача, хранение, 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алгоритм, модель, цифровой продукт — и их использование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14:paraId="CC000000">
      <w:pPr>
        <w:pStyle w:val="Style_1"/>
        <w:numPr>
          <w:numId w:val="18"/>
        </w:numPr>
        <w:spacing w:before="156"/>
        <w:ind/>
      </w:pPr>
      <w:r>
        <w:rPr>
          <w:sz w:val="24"/>
        </w:rPr>
        <w:t>умение оперировать единицами измерения информационного объёма и скорости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14:paraId="CD000000">
      <w:pPr>
        <w:pStyle w:val="Style_1"/>
        <w:numPr>
          <w:numId w:val="18"/>
        </w:numPr>
        <w:spacing w:before="156"/>
        <w:ind/>
      </w:pPr>
      <w:r>
        <w:rPr>
          <w:sz w:val="24"/>
        </w:rPr>
        <w:t>сформированность мотивации к продолжению изучения информатики как профильного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14:paraId="CE000000">
      <w:pPr>
        <w:pStyle w:val="Style_1"/>
        <w:spacing w:before="160"/>
        <w:ind w:firstLine="0" w:left="-709"/>
      </w:pPr>
      <w:r>
        <w:t>География:</w:t>
      </w:r>
    </w:p>
    <w:p w14:paraId="CF000000">
      <w:pPr>
        <w:pStyle w:val="Style_1"/>
        <w:numPr>
          <w:numId w:val="19"/>
        </w:numPr>
        <w:spacing w:before="160"/>
        <w:ind/>
        <w:jc w:val="left"/>
      </w:pPr>
      <w:r>
        <w:rPr>
          <w:sz w:val="24"/>
        </w:rPr>
        <w:t>освоение и применение системы знаний о размещении и основных 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 объектов, понимание роли географии в формировании качества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 и окружающей его среды на планете Земля, в решении 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населенного пункта;</w:t>
      </w:r>
    </w:p>
    <w:p w14:paraId="D0000000">
      <w:pPr>
        <w:pStyle w:val="Style_1"/>
        <w:numPr>
          <w:numId w:val="19"/>
        </w:numPr>
        <w:spacing w:before="160"/>
        <w:ind/>
        <w:jc w:val="left"/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явлениями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процессами;</w:t>
      </w:r>
    </w:p>
    <w:p w14:paraId="D1000000">
      <w:pPr>
        <w:pStyle w:val="Style_1"/>
        <w:numPr>
          <w:numId w:val="19"/>
        </w:numPr>
        <w:spacing w:before="160"/>
        <w:ind/>
        <w:jc w:val="left"/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 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повседневной жизни;</w:t>
      </w:r>
    </w:p>
    <w:p w14:paraId="D2000000">
      <w:pPr>
        <w:pStyle w:val="Style_1"/>
        <w:numPr>
          <w:numId w:val="19"/>
        </w:numPr>
        <w:spacing w:before="160"/>
        <w:ind/>
        <w:jc w:val="left"/>
      </w:pPr>
      <w:r>
        <w:rPr>
          <w:sz w:val="24"/>
        </w:rPr>
        <w:t>сформированность мотивации к продолжению изучения географии как профильного</w:t>
      </w:r>
      <w:r>
        <w:rPr>
          <w:spacing w:val="-57"/>
          <w:sz w:val="24"/>
        </w:rPr>
        <w:t xml:space="preserve"> </w:t>
      </w:r>
    </w:p>
    <w:p w14:paraId="D3000000">
      <w:pPr>
        <w:pStyle w:val="Style_1"/>
        <w:spacing w:before="160"/>
        <w:ind/>
        <w:jc w:val="left"/>
      </w:pP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14:paraId="D4000000">
      <w:pPr>
        <w:pStyle w:val="Style_1"/>
        <w:spacing w:before="160"/>
        <w:ind w:firstLine="0" w:left="-709"/>
      </w:pPr>
      <w:r>
        <w:t>Физика:</w:t>
      </w:r>
    </w:p>
    <w:p w14:paraId="D5000000">
      <w:pPr>
        <w:pStyle w:val="Style_1"/>
        <w:numPr>
          <w:numId w:val="20"/>
        </w:numPr>
        <w:spacing w:before="160"/>
        <w:ind/>
      </w:pPr>
      <w:r>
        <w:rPr>
          <w:sz w:val="24"/>
        </w:rPr>
        <w:t>умение использовать знания о физических явлениях в повседневной жизни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 безопасности при обращении с бытовыми приборами и 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устройствами, сохранения здоровья и соблюдения норм экологического поведения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14:paraId="D6000000">
      <w:pPr>
        <w:pStyle w:val="Style_1"/>
        <w:numPr>
          <w:numId w:val="20"/>
        </w:numPr>
        <w:spacing w:before="160"/>
        <w:ind/>
      </w:pPr>
      <w:r>
        <w:rPr>
          <w:sz w:val="24"/>
        </w:rPr>
        <w:t>понимание необходимости применения достижений физики и технологий 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природопользования;</w:t>
      </w:r>
    </w:p>
    <w:p w14:paraId="D7000000">
      <w:pPr>
        <w:pStyle w:val="Style_1"/>
        <w:numPr>
          <w:numId w:val="20"/>
        </w:numPr>
        <w:spacing w:before="160"/>
        <w:ind/>
      </w:pPr>
      <w:r>
        <w:rPr>
          <w:sz w:val="24"/>
        </w:rPr>
        <w:t>расширенные представления о сферах профессиональной деятельности, связанных с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позволяющие рассматривать физико-техническую область знаний как сферу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14:paraId="D8000000">
      <w:pPr>
        <w:pStyle w:val="Style_1"/>
        <w:numPr>
          <w:numId w:val="20"/>
        </w:numPr>
        <w:spacing w:before="160"/>
        <w:ind/>
      </w:pPr>
      <w:r>
        <w:rPr>
          <w:sz w:val="24"/>
        </w:rPr>
        <w:t>сформированность мотивации к продолжению изучения физики как профильного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14:paraId="D9000000">
      <w:pPr>
        <w:pStyle w:val="Style_3"/>
        <w:numPr>
          <w:numId w:val="21"/>
        </w:numPr>
        <w:tabs>
          <w:tab w:leader="none" w:pos="662" w:val="left"/>
        </w:tabs>
        <w:spacing w:after="0" w:before="68" w:line="264" w:lineRule="auto"/>
        <w:ind w:right="837"/>
        <w:jc w:val="both"/>
        <w:rPr>
          <w:sz w:val="24"/>
        </w:rPr>
      </w:pPr>
      <w:r>
        <w:rPr>
          <w:sz w:val="24"/>
        </w:rPr>
        <w:t>приобретение опыта использования полученных знаний, включая основы финансовой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грамотности, в практической (включая выполнение проектов индивидуально и в группе)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в повседневной жизни для реализации и защиты прав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гражданина, прав потребителя (в том числе потребителя финансовых услуг) и осознанного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выполнения гражданских обязанностей; для анализа потребления домашнего хозяйства;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3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плана;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перспектив в профессиональной сфере; для опыта публичного представления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 своей деятельности в соответствии с темой и ситуацией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аудитории и регламентом.</w:t>
      </w:r>
    </w:p>
    <w:p w14:paraId="DA000000">
      <w:pPr>
        <w:pStyle w:val="Style_1"/>
        <w:spacing w:before="158"/>
        <w:ind/>
        <w:jc w:val="both"/>
      </w:pPr>
      <w:r>
        <w:t>Биология:</w:t>
      </w:r>
    </w:p>
    <w:p w14:paraId="DB000000">
      <w:pPr>
        <w:pStyle w:val="Style_1"/>
        <w:spacing w:before="185" w:line="252" w:lineRule="auto"/>
        <w:ind w:firstLine="60" w:right="878"/>
        <w:jc w:val="both"/>
      </w:pPr>
      <w:r>
        <w:t>-владение навыками работы с информацией биологического содержания, представленной</w:t>
      </w:r>
      <w:r>
        <w:rPr>
          <w:spacing w:val="-57"/>
        </w:rPr>
        <w:t xml:space="preserve"> </w:t>
      </w:r>
      <w:r>
        <w:t>в разной форме (в виде текста, табличных данных, схем, графиков, диаграмм, моделей,</w:t>
      </w:r>
      <w:r>
        <w:rPr>
          <w:spacing w:val="1"/>
        </w:rPr>
        <w:t xml:space="preserve"> </w:t>
      </w:r>
      <w:r>
        <w:t>изображений),</w:t>
      </w:r>
      <w:r>
        <w:rPr>
          <w:spacing w:val="-1"/>
        </w:rPr>
        <w:t xml:space="preserve"> </w:t>
      </w:r>
      <w:r>
        <w:t>критического анализа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 её</w:t>
      </w:r>
      <w:r>
        <w:rPr>
          <w:spacing w:val="-2"/>
        </w:rPr>
        <w:t xml:space="preserve"> </w:t>
      </w:r>
      <w:r>
        <w:t>достоверности;</w:t>
      </w:r>
    </w:p>
    <w:p w14:paraId="DC000000">
      <w:pPr>
        <w:pStyle w:val="Style_3"/>
        <w:numPr>
          <w:ilvl w:val="0"/>
          <w:numId w:val="1"/>
        </w:numPr>
        <w:tabs>
          <w:tab w:leader="none" w:pos="664" w:val="left"/>
        </w:tabs>
        <w:spacing w:after="0" w:before="165" w:line="240" w:lineRule="auto"/>
        <w:ind w:hanging="142" w:left="663" w:right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предметов;</w:t>
      </w:r>
    </w:p>
    <w:p w14:paraId="DD000000">
      <w:pPr>
        <w:pStyle w:val="Style_3"/>
        <w:numPr>
          <w:ilvl w:val="0"/>
          <w:numId w:val="1"/>
        </w:numPr>
        <w:tabs>
          <w:tab w:leader="none" w:pos="662" w:val="left"/>
        </w:tabs>
        <w:spacing w:after="0" w:before="183" w:line="264" w:lineRule="auto"/>
        <w:ind w:firstLine="0" w:left="522" w:right="859"/>
        <w:jc w:val="both"/>
        <w:rPr>
          <w:sz w:val="24"/>
        </w:rPr>
      </w:pPr>
      <w:r>
        <w:rPr>
          <w:sz w:val="24"/>
        </w:rPr>
        <w:t>интерес к углублению биологических знаний и выбору биологии как профильного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 на уровне среднего общего образования для будущей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в области биологии, медицины, экологии, ветеринарии, сельского хозяйства,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промышленности, психологии, 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спорта.</w:t>
      </w:r>
    </w:p>
    <w:p w14:paraId="DE000000">
      <w:pPr>
        <w:pStyle w:val="Style_1"/>
        <w:spacing w:before="159"/>
        <w:ind/>
        <w:jc w:val="both"/>
      </w:pPr>
      <w:r>
        <w:t>Изобразительное</w:t>
      </w:r>
      <w:r>
        <w:rPr>
          <w:spacing w:val="-6"/>
        </w:rPr>
        <w:t xml:space="preserve"> </w:t>
      </w:r>
      <w:r>
        <w:t>искусство:</w:t>
      </w:r>
    </w:p>
    <w:p w14:paraId="DF000000">
      <w:pPr>
        <w:pStyle w:val="Style_3"/>
        <w:numPr>
          <w:ilvl w:val="0"/>
          <w:numId w:val="1"/>
        </w:numPr>
        <w:tabs>
          <w:tab w:leader="none" w:pos="662" w:val="left"/>
        </w:tabs>
        <w:spacing w:after="0" w:before="183" w:line="264" w:lineRule="auto"/>
        <w:ind w:firstLine="0" w:left="522" w:right="850"/>
        <w:jc w:val="both"/>
        <w:rPr>
          <w:sz w:val="24"/>
        </w:rPr>
      </w:pPr>
      <w:r>
        <w:rPr>
          <w:sz w:val="24"/>
        </w:rPr>
        <w:t>сформированность системы знаний о различных художественных материалах 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 искусстве; о различных способах живописного построения изображения;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о стилях и 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2"/>
          <w:sz w:val="24"/>
        </w:rPr>
        <w:t xml:space="preserve"> </w:t>
      </w:r>
      <w:r>
        <w:rPr>
          <w:sz w:val="24"/>
        </w:rPr>
        <w:t>изобразительного искусства; о выдающихся 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художниках, скульпторах и архитекторах.</w:t>
      </w:r>
    </w:p>
    <w:p w14:paraId="E0000000">
      <w:pPr>
        <w:pStyle w:val="Style_1"/>
        <w:spacing w:before="156"/>
        <w:ind/>
        <w:jc w:val="both"/>
      </w:pPr>
      <w:r>
        <w:t>Основы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жизнедеятельности:</w:t>
      </w:r>
    </w:p>
    <w:p w14:paraId="E1000000">
      <w:pPr>
        <w:pStyle w:val="Style_1"/>
        <w:spacing w:before="185" w:line="252" w:lineRule="auto"/>
        <w:ind w:right="1416"/>
        <w:jc w:val="both"/>
      </w:pPr>
      <w:r>
        <w:t>-сформированность культуры безопасности жизнедеятельности на основе освоенных</w:t>
      </w:r>
      <w:r>
        <w:rPr>
          <w:spacing w:val="-58"/>
        </w:rPr>
        <w:t xml:space="preserve"> </w:t>
      </w:r>
      <w:r>
        <w:t>знаний и умений, системного и комплексного понимания значимости безопасного</w:t>
      </w:r>
      <w:r>
        <w:rPr>
          <w:spacing w:val="1"/>
        </w:rPr>
        <w:t xml:space="preserve"> </w:t>
      </w:r>
      <w:r>
        <w:t>поведения;</w:t>
      </w:r>
    </w:p>
    <w:p w14:paraId="E2000000">
      <w:pPr>
        <w:pStyle w:val="Style_1"/>
        <w:spacing w:before="168" w:line="264" w:lineRule="auto"/>
        <w:ind w:right="963"/>
        <w:jc w:val="both"/>
      </w:pPr>
      <w:r>
        <w:t>-овладение знаниями и умениями предупреждения опасных и чрезвычайных ситуаций во</w:t>
      </w:r>
      <w:r>
        <w:rPr>
          <w:spacing w:val="-57"/>
        </w:rPr>
        <w:t xml:space="preserve"> </w:t>
      </w:r>
      <w:r>
        <w:t>время пребывания в различных средах (в помещении, на улице, на природе, в</w:t>
      </w:r>
      <w:r>
        <w:rPr>
          <w:spacing w:val="1"/>
        </w:rPr>
        <w:t xml:space="preserve"> </w:t>
      </w:r>
      <w:r>
        <w:t>общественных местах и на массовых мероприятиях, при коммуникации, при воздействии</w:t>
      </w:r>
      <w:r>
        <w:rPr>
          <w:spacing w:val="-57"/>
        </w:rPr>
        <w:t xml:space="preserve"> </w:t>
      </w:r>
      <w:r>
        <w:t>рисков</w:t>
      </w:r>
      <w:r>
        <w:rPr>
          <w:spacing w:val="-1"/>
        </w:rPr>
        <w:t xml:space="preserve"> </w:t>
      </w:r>
      <w:r>
        <w:t>культурной среды)</w:t>
      </w:r>
    </w:p>
    <w:p w14:paraId="E3000000">
      <w:pPr>
        <w:pStyle w:val="Style_2"/>
        <w:spacing w:before="150"/>
        <w:ind w:firstLine="0" w:left="-193" w:right="971"/>
        <w:jc w:val="center"/>
      </w:pPr>
    </w:p>
    <w:p w14:paraId="E4000000">
      <w:pPr>
        <w:pStyle w:val="Style_2"/>
        <w:spacing w:before="150"/>
        <w:ind w:firstLine="0" w:left="-193" w:right="971"/>
        <w:jc w:val="center"/>
      </w:pPr>
    </w:p>
    <w:p w14:paraId="E5000000">
      <w:pPr>
        <w:pStyle w:val="Style_2"/>
        <w:spacing w:before="150"/>
        <w:ind w:firstLine="0" w:left="516" w:right="971"/>
        <w:jc w:val="center"/>
      </w:pPr>
      <w:r>
        <w:t>ТЕМАТИЧЕСКОЕ</w:t>
      </w:r>
      <w:r>
        <w:rPr>
          <w:spacing w:val="11"/>
        </w:rPr>
        <w:t xml:space="preserve"> </w:t>
      </w:r>
      <w:r>
        <w:t>ПЛАНИРОВАНИЕ</w:t>
      </w:r>
    </w:p>
    <w:p w14:paraId="E6000000">
      <w:pPr>
        <w:pStyle w:val="Style_1"/>
        <w:spacing w:before="7"/>
        <w:ind w:firstLine="0" w:left="0"/>
        <w:rPr>
          <w:b w:val="1"/>
          <w:sz w:val="22"/>
        </w:rPr>
      </w:pPr>
    </w:p>
    <w:tbl>
      <w:tblPr>
        <w:tblStyle w:val="Style_4"/>
        <w:tblInd w:type="dxa" w:w="527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06"/>
        <w:gridCol w:w="2718"/>
        <w:gridCol w:w="687"/>
        <w:gridCol w:w="2243"/>
        <w:gridCol w:w="2060"/>
        <w:gridCol w:w="1405"/>
      </w:tblGrid>
      <w:tr>
        <w:trPr>
          <w:trHeight w:hRule="atLeast" w:val="1651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pStyle w:val="Style_5"/>
              <w:spacing w:line="252" w:lineRule="auto"/>
              <w:ind w:firstLine="0" w:left="-283" w:right="24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pStyle w:val="Style_5"/>
              <w:spacing w:line="268" w:lineRule="exact"/>
              <w:ind w:firstLine="0" w:left="104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pPr>
              <w:pStyle w:val="Style_5"/>
              <w:spacing w:before="70" w:line="228" w:lineRule="auto"/>
              <w:ind w:hanging="39" w:left="65" w:right="22"/>
              <w:jc w:val="center"/>
              <w:rPr>
                <w:sz w:val="24"/>
              </w:rPr>
            </w:pPr>
            <w:r>
              <w:rPr>
                <w:sz w:val="24"/>
              </w:rPr>
              <w:t>Колич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type="dxa" w:w="22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pStyle w:val="Style_5"/>
              <w:spacing w:line="252" w:lineRule="auto"/>
              <w:ind w:firstLine="0" w:left="106" w:right="779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pStyle w:val="Style_5"/>
              <w:ind w:firstLine="0" w:left="106" w:right="183"/>
              <w:jc w:val="center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type="dxa" w:w="14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pStyle w:val="Style_5"/>
              <w:spacing w:line="252" w:lineRule="auto"/>
              <w:ind w:firstLine="0" w:left="103" w:right="14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Примеч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ания</w:t>
            </w:r>
          </w:p>
        </w:tc>
      </w:tr>
      <w:tr>
        <w:trPr>
          <w:trHeight w:hRule="atLeast" w:val="633"/>
        </w:trPr>
        <w:tc>
          <w:tcPr>
            <w:tcW w:type="dxa" w:w="9819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pStyle w:val="Style_5"/>
              <w:spacing w:before="59"/>
              <w:ind w:right="213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 «Профориентация»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  <w:p w14:paraId="EE000000">
            <w:pPr>
              <w:pStyle w:val="Style_5"/>
              <w:spacing w:before="60" w:line="218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hRule="atLeast" w:val="846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pStyle w:val="Style_5"/>
              <w:spacing w:before="56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pStyle w:val="Style_5"/>
              <w:spacing w:before="2"/>
              <w:ind/>
              <w:rPr>
                <w:b w:val="1"/>
                <w:sz w:val="21"/>
              </w:rPr>
            </w:pPr>
          </w:p>
          <w:p w14:paraId="F1000000">
            <w:pPr>
              <w:pStyle w:val="Style_5"/>
              <w:ind w:firstLine="0" w:left="76"/>
              <w:rPr>
                <w:sz w:val="24"/>
              </w:rPr>
            </w:pPr>
            <w:r>
              <w:rPr>
                <w:color w:val="333333"/>
                <w:sz w:val="24"/>
              </w:rPr>
              <w:t>Введение.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Знакомство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pStyle w:val="Style_5"/>
              <w:spacing w:before="56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pPr>
              <w:pStyle w:val="Style_5"/>
              <w:rPr>
                <w:sz w:val="22"/>
              </w:rPr>
            </w:pPr>
          </w:p>
        </w:tc>
        <w:tc>
          <w:tcPr>
            <w:tcW w:type="dxa" w:w="20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pStyle w:val="Style_5"/>
              <w:rPr>
                <w:sz w:val="22"/>
              </w:rPr>
            </w:pPr>
          </w:p>
        </w:tc>
        <w:tc>
          <w:tcPr>
            <w:tcW w:type="dxa" w:w="14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pStyle w:val="Style_5"/>
              <w:rPr>
                <w:sz w:val="22"/>
              </w:rPr>
            </w:pPr>
          </w:p>
        </w:tc>
      </w:tr>
    </w:tbl>
    <w:tbl>
      <w:tblPr>
        <w:tblStyle w:val="Style_4"/>
        <w:tblInd w:type="dxa" w:w="527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06"/>
        <w:gridCol w:w="2718"/>
        <w:gridCol w:w="687"/>
        <w:gridCol w:w="2255"/>
        <w:gridCol w:w="2100"/>
        <w:gridCol w:w="1353"/>
      </w:tblGrid>
      <w:tr>
        <w:trPr>
          <w:trHeight w:hRule="atLeast" w:val="847"/>
        </w:trPr>
        <w:tc>
          <w:tcPr>
            <w:tcW w:type="dxa" w:w="9819"/>
            <w:gridSpan w:val="6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pStyle w:val="Style_5"/>
              <w:spacing w:line="262" w:lineRule="exact"/>
              <w:ind w:firstLine="0" w:left="3121" w:right="3118"/>
              <w:jc w:val="center"/>
              <w:rPr>
                <w:sz w:val="24"/>
              </w:rPr>
            </w:pPr>
            <w:r>
              <w:rPr>
                <w:color w:val="333333"/>
                <w:sz w:val="24"/>
              </w:rPr>
              <w:t>Раздел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2.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мои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склонности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-4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часа</w:t>
            </w:r>
          </w:p>
        </w:tc>
      </w:tr>
      <w:tr>
        <w:trPr>
          <w:trHeight w:hRule="atLeast" w:val="1302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pStyle w:val="Style_5"/>
              <w:spacing w:before="51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pPr>
              <w:pStyle w:val="Style_5"/>
              <w:spacing w:before="106"/>
              <w:ind w:firstLine="0" w:left="76" w:right="1068"/>
              <w:rPr>
                <w:sz w:val="24"/>
              </w:rPr>
            </w:pPr>
            <w:r>
              <w:rPr>
                <w:color w:val="333333"/>
                <w:sz w:val="24"/>
              </w:rPr>
              <w:t>Мои личные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профессиона</w:t>
            </w:r>
            <w:r>
              <w:rPr>
                <w:color w:val="333333"/>
                <w:sz w:val="24"/>
              </w:rPr>
              <w:t>льые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планы.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1130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pPr>
              <w:pStyle w:val="Style_5"/>
              <w:spacing w:before="51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pStyle w:val="Style_5"/>
              <w:spacing w:before="8"/>
              <w:ind/>
              <w:rPr>
                <w:b w:val="1"/>
                <w:sz w:val="20"/>
              </w:rPr>
            </w:pPr>
          </w:p>
          <w:p w14:paraId="FF000000">
            <w:pPr>
              <w:pStyle w:val="Style_5"/>
              <w:ind w:firstLine="0" w:left="76"/>
              <w:rPr>
                <w:sz w:val="24"/>
              </w:rPr>
            </w:pPr>
            <w:r>
              <w:rPr>
                <w:color w:val="333333"/>
                <w:sz w:val="24"/>
              </w:rPr>
              <w:t>Ценностные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ориентации.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1111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pStyle w:val="Style_5"/>
              <w:spacing w:before="54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pStyle w:val="Style_5"/>
              <w:spacing w:before="8"/>
              <w:ind/>
              <w:rPr>
                <w:b w:val="1"/>
                <w:sz w:val="20"/>
              </w:rPr>
            </w:pPr>
          </w:p>
          <w:p w14:paraId="06010000">
            <w:pPr>
              <w:pStyle w:val="Style_5"/>
              <w:spacing w:line="360" w:lineRule="auto"/>
              <w:ind w:firstLine="0" w:left="4" w:right="390"/>
              <w:rPr>
                <w:sz w:val="24"/>
              </w:rPr>
            </w:pPr>
            <w:r>
              <w:rPr>
                <w:color w:val="333333"/>
                <w:sz w:val="24"/>
              </w:rPr>
              <w:t>Самооценка</w:t>
            </w:r>
            <w:r>
              <w:rPr>
                <w:color w:val="333333"/>
                <w:spacing w:val="-1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уровень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притязаний.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pPr>
              <w:pStyle w:val="Style_5"/>
              <w:spacing w:before="54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1137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pStyle w:val="Style_5"/>
              <w:spacing w:before="53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pPr>
              <w:pStyle w:val="Style_5"/>
              <w:spacing w:before="8"/>
              <w:ind/>
              <w:rPr>
                <w:b w:val="1"/>
                <w:sz w:val="20"/>
              </w:rPr>
            </w:pPr>
          </w:p>
          <w:p w14:paraId="0D010000">
            <w:pPr>
              <w:pStyle w:val="Style_5"/>
              <w:spacing w:line="360" w:lineRule="auto"/>
              <w:ind w:firstLine="0" w:left="4" w:right="75"/>
              <w:rPr>
                <w:sz w:val="24"/>
              </w:rPr>
            </w:pPr>
            <w:r>
              <w:rPr>
                <w:color w:val="333333"/>
                <w:sz w:val="24"/>
              </w:rPr>
              <w:t>Интересы и склонности в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выборе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330"/>
        </w:trPr>
        <w:tc>
          <w:tcPr>
            <w:tcW w:type="dxa" w:w="9819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pStyle w:val="Style_5"/>
              <w:spacing w:before="53" w:line="258" w:lineRule="exact"/>
              <w:ind w:firstLine="0" w:left="3119" w:right="3118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</w:tr>
      <w:tr>
        <w:trPr>
          <w:trHeight w:hRule="atLeast" w:val="1293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pStyle w:val="Style_5"/>
              <w:spacing w:before="53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pStyle w:val="Style_5"/>
              <w:spacing w:before="106"/>
              <w:ind w:firstLine="0" w:left="4" w:right="252"/>
              <w:rPr>
                <w:sz w:val="24"/>
              </w:rPr>
            </w:pPr>
            <w:r>
              <w:rPr>
                <w:color w:val="333333"/>
                <w:sz w:val="24"/>
              </w:rPr>
              <w:t>Классификация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профессий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Климову.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Отвечаем на вопросник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Климова.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"http://vsetesti.ru/"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http://vsetesti.ru/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950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pStyle w:val="Style_5"/>
              <w:spacing w:before="51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pStyle w:val="Style_5"/>
              <w:spacing w:before="102" w:line="270" w:lineRule="atLeast"/>
              <w:ind w:firstLine="0" w:left="-1" w:right="789"/>
              <w:rPr>
                <w:sz w:val="24"/>
              </w:rPr>
            </w:pPr>
            <w:r>
              <w:rPr>
                <w:color w:val="333333"/>
                <w:sz w:val="24"/>
              </w:rPr>
              <w:t>Концепция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индивидуальности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Голланда.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"http://vsetesti.ru/"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http://vsetesti.ru/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966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pStyle w:val="Style_5"/>
              <w:spacing w:before="51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pPr>
              <w:pStyle w:val="Style_5"/>
              <w:spacing w:before="106"/>
              <w:ind w:firstLine="0" w:left="4" w:right="1020"/>
              <w:rPr>
                <w:sz w:val="24"/>
              </w:rPr>
            </w:pPr>
            <w:r>
              <w:rPr>
                <w:color w:val="333333"/>
                <w:spacing w:val="-1"/>
                <w:sz w:val="24"/>
              </w:rPr>
              <w:t xml:space="preserve">Правила </w:t>
            </w:r>
            <w:r>
              <w:rPr>
                <w:color w:val="333333"/>
                <w:sz w:val="24"/>
              </w:rPr>
              <w:t>выбора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686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pPr>
              <w:pStyle w:val="Style_5"/>
              <w:spacing w:before="53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pStyle w:val="Style_5"/>
              <w:spacing w:before="106"/>
              <w:ind w:firstLine="0" w:left="4" w:right="297"/>
              <w:rPr>
                <w:sz w:val="24"/>
              </w:rPr>
            </w:pPr>
            <w:r>
              <w:rPr>
                <w:color w:val="333333"/>
                <w:sz w:val="24"/>
              </w:rPr>
              <w:t>Ошибки и затруднения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выборе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1209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pStyle w:val="Style_5"/>
              <w:spacing w:before="5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pStyle w:val="Style_5"/>
              <w:spacing w:before="106"/>
              <w:ind w:firstLine="0" w:left="4" w:right="379"/>
              <w:rPr>
                <w:sz w:val="24"/>
              </w:rPr>
            </w:pPr>
            <w:r>
              <w:rPr>
                <w:color w:val="333333"/>
                <w:sz w:val="24"/>
              </w:rPr>
              <w:t>Кем работают мои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родные.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Кем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работают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мои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родители?</w:t>
            </w:r>
          </w:p>
          <w:p w14:paraId="2D010000">
            <w:pPr>
              <w:pStyle w:val="Style_5"/>
              <w:spacing w:line="255" w:lineRule="exact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Профессии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моего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рода.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1209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pStyle w:val="Style_5"/>
              <w:spacing w:before="5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pPr>
              <w:pStyle w:val="Style_5"/>
              <w:spacing w:before="86" w:line="270" w:lineRule="atLeast"/>
              <w:ind w:firstLine="0" w:left="4" w:right="432"/>
              <w:rPr>
                <w:sz w:val="24"/>
              </w:rPr>
            </w:pPr>
            <w:r>
              <w:rPr>
                <w:color w:val="333333"/>
                <w:sz w:val="24"/>
              </w:rPr>
              <w:t>Знакомство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схемой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анализа профессий,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разработанной Н.С.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Пряжниковым.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4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5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10000">
            <w:pPr>
              <w:pStyle w:val="Style_5"/>
              <w:spacing w:line="309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"http://vsetesti.ru/"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http://vsetesti.ru/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991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10000">
            <w:pPr>
              <w:pStyle w:val="Style_5"/>
              <w:spacing w:before="5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10000">
            <w:pPr>
              <w:pStyle w:val="Style_5"/>
              <w:spacing w:before="106"/>
              <w:ind w:firstLine="0" w:left="-1" w:right="771"/>
              <w:rPr>
                <w:sz w:val="24"/>
              </w:rPr>
            </w:pPr>
            <w:r>
              <w:rPr>
                <w:color w:val="333333"/>
                <w:sz w:val="24"/>
              </w:rPr>
              <w:t>Что такое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профессиограмма?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A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10000">
            <w:pPr>
              <w:pStyle w:val="Style_5"/>
              <w:spacing w:line="260" w:lineRule="exact"/>
              <w:ind w:firstLine="0" w:left="2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fldChar w:fldCharType="begin"/>
            </w:r>
            <w:r>
              <w:rPr>
                <w:rFonts w:ascii="Calibri" w:hAnsi="Calibri"/>
                <w:sz w:val="22"/>
              </w:rPr>
              <w:instrText>HYPERLINK "http://rodn-k.narod.ru/"</w:instrText>
            </w:r>
            <w:r>
              <w:rPr>
                <w:rFonts w:ascii="Calibri" w:hAnsi="Calibri"/>
                <w:sz w:val="22"/>
              </w:rPr>
              <w:fldChar w:fldCharType="separate"/>
            </w:r>
            <w:r>
              <w:rPr>
                <w:rFonts w:ascii="Calibri" w:hAnsi="Calibri"/>
                <w:sz w:val="22"/>
              </w:rPr>
              <w:t>http://rodn-k.narod.ru</w:t>
            </w:r>
            <w:r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1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695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10000">
            <w:pPr>
              <w:pStyle w:val="Style_5"/>
              <w:spacing w:before="51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10000">
            <w:pPr>
              <w:pStyle w:val="Style_5"/>
              <w:spacing w:before="106"/>
              <w:ind w:firstLine="0" w:left="4" w:right="811"/>
              <w:rPr>
                <w:sz w:val="24"/>
              </w:rPr>
            </w:pPr>
            <w:r>
              <w:rPr>
                <w:color w:val="333333"/>
                <w:sz w:val="24"/>
              </w:rPr>
              <w:t>В каких учебных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заведениях</w:t>
            </w:r>
            <w:r>
              <w:rPr>
                <w:color w:val="333333"/>
                <w:spacing w:val="-1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можно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1010000">
            <w:pPr>
              <w:pStyle w:val="Style_5"/>
              <w:rPr>
                <w:sz w:val="22"/>
              </w:rPr>
            </w:pPr>
          </w:p>
        </w:tc>
        <w:tc>
          <w:tcPr>
            <w:tcW w:type="dxa" w:w="21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2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http://profguide.r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43010000">
            <w:pPr>
              <w:pStyle w:val="Style_5"/>
              <w:spacing w:before="26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4010000">
            <w:pPr>
              <w:pStyle w:val="Style_5"/>
              <w:rPr>
                <w:sz w:val="22"/>
              </w:rPr>
            </w:pPr>
          </w:p>
        </w:tc>
      </w:tr>
    </w:tbl>
    <w:tbl>
      <w:tblPr>
        <w:tblStyle w:val="Style_4"/>
        <w:tblInd w:type="dxa" w:w="527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06"/>
        <w:gridCol w:w="2718"/>
        <w:gridCol w:w="687"/>
        <w:gridCol w:w="2231"/>
        <w:gridCol w:w="1926"/>
        <w:gridCol w:w="200"/>
        <w:gridCol w:w="1354"/>
      </w:tblGrid>
      <w:tr>
        <w:trPr>
          <w:trHeight w:hRule="atLeast" w:val="703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5010000">
            <w:pPr>
              <w:pStyle w:val="Style_5"/>
              <w:spacing w:before="5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6010000">
            <w:pPr>
              <w:pStyle w:val="Style_5"/>
              <w:spacing w:before="109"/>
              <w:ind w:firstLine="0" w:left="4" w:right="226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устраиваемся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правилам.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7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8010000">
            <w:pPr>
              <w:pStyle w:val="Style_5"/>
              <w:rPr>
                <w:sz w:val="24"/>
              </w:rPr>
            </w:pPr>
          </w:p>
        </w:tc>
        <w:tc>
          <w:tcPr>
            <w:tcW w:type="dxa" w:w="212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9010000">
            <w:pPr>
              <w:pStyle w:val="Style_5"/>
              <w:spacing w:line="252" w:lineRule="auto"/>
              <w:ind w:firstLine="0" w:left="2"/>
              <w:rPr>
                <w:sz w:val="28"/>
              </w:rPr>
            </w:pPr>
            <w:r>
              <w:rPr>
                <w:color w:val="0462C1"/>
                <w:spacing w:val="-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pacing w:val="-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pacing w:val="-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pacing w:val="-1"/>
                <w:sz w:val="28"/>
                <w:u w:color="0462C1" w:val="single"/>
              </w:rPr>
              <w:t>http://profguide.r</w:t>
            </w:r>
            <w:r>
              <w:rPr>
                <w:color w:val="0462C1"/>
                <w:spacing w:val="-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A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pPr>
              <w:pStyle w:val="Style_5"/>
              <w:spacing w:before="53"/>
              <w:ind w:firstLine="0" w:left="23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10000">
            <w:pPr>
              <w:pStyle w:val="Style_5"/>
              <w:spacing w:before="106"/>
              <w:ind w:firstLine="0" w:left="4" w:right="774"/>
              <w:rPr>
                <w:sz w:val="24"/>
              </w:rPr>
            </w:pPr>
            <w:r>
              <w:rPr>
                <w:color w:val="333333"/>
                <w:spacing w:val="-1"/>
                <w:sz w:val="24"/>
              </w:rPr>
              <w:t xml:space="preserve">«Секреты» </w:t>
            </w:r>
            <w:r>
              <w:rPr>
                <w:color w:val="333333"/>
                <w:sz w:val="24"/>
              </w:rPr>
              <w:t>выбора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"http://profguide.ru/"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http://profguide.r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1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52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926"/>
            <w:tcBorders>
              <w:top w:color="0462C1" w:sz="6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2010000">
            <w:pPr>
              <w:pStyle w:val="Style_5"/>
              <w:spacing w:before="35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200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10000">
            <w:pPr>
              <w:pStyle w:val="Style_5"/>
              <w:spacing w:before="53"/>
              <w:ind w:firstLine="0" w:left="23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10000">
            <w:pPr>
              <w:pStyle w:val="Style_5"/>
              <w:spacing w:before="8"/>
              <w:ind/>
              <w:rPr>
                <w:b w:val="1"/>
                <w:sz w:val="20"/>
              </w:rPr>
            </w:pPr>
          </w:p>
          <w:p w14:paraId="55010000">
            <w:pPr>
              <w:pStyle w:val="Style_5"/>
              <w:ind w:firstLine="0" w:left="-1"/>
              <w:rPr>
                <w:sz w:val="24"/>
              </w:rPr>
            </w:pPr>
            <w:r>
              <w:rPr>
                <w:color w:val="333333"/>
                <w:sz w:val="24"/>
              </w:rPr>
              <w:t>«Быть нужным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людям…»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"http://profguide.ru/"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http://profguide.r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424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926"/>
            <w:tcBorders>
              <w:top w:color="0462C1" w:sz="6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10000">
            <w:pPr>
              <w:pStyle w:val="Style_5"/>
              <w:spacing w:before="35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200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pPr>
              <w:pStyle w:val="Style_5"/>
              <w:spacing w:before="51"/>
              <w:ind w:firstLine="0" w:left="23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10000">
            <w:pPr>
              <w:pStyle w:val="Style_5"/>
              <w:spacing w:before="106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Сочинение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–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рассуждение</w:t>
            </w:r>
          </w:p>
          <w:p w14:paraId="5E010000">
            <w:pPr>
              <w:pStyle w:val="Style_5"/>
              <w:ind w:firstLine="0" w:left="4" w:right="1116"/>
              <w:rPr>
                <w:sz w:val="24"/>
              </w:rPr>
            </w:pPr>
            <w:r>
              <w:rPr>
                <w:color w:val="333333"/>
                <w:spacing w:val="-1"/>
                <w:sz w:val="24"/>
              </w:rPr>
              <w:t xml:space="preserve">«Самая </w:t>
            </w:r>
            <w:r>
              <w:rPr>
                <w:color w:val="333333"/>
                <w:sz w:val="24"/>
              </w:rPr>
              <w:t>нужная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профессия»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"http://profguide.ru/"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http://profguide.r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832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926"/>
            <w:tcBorders>
              <w:top w:color="0462C1" w:sz="6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pStyle w:val="Style_5"/>
              <w:spacing w:before="35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200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10000">
            <w:pPr>
              <w:pStyle w:val="Style_5"/>
              <w:spacing w:before="51"/>
              <w:ind w:firstLine="0" w:left="23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10000">
            <w:pPr>
              <w:pStyle w:val="Style_5"/>
              <w:spacing w:before="106"/>
              <w:ind w:firstLine="60" w:left="4" w:right="528"/>
              <w:rPr>
                <w:sz w:val="24"/>
              </w:rPr>
            </w:pPr>
            <w:r>
              <w:rPr>
                <w:color w:val="333333"/>
                <w:sz w:val="24"/>
              </w:rPr>
              <w:t>Как готовить себя к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будущей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профессии?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"http://profguide.ru/"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http://profguide.r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A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B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85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926"/>
            <w:tcBorders>
              <w:top w:color="0462C1" w:sz="6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10000">
            <w:pPr>
              <w:pStyle w:val="Style_5"/>
              <w:spacing w:before="35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200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10000">
            <w:pPr>
              <w:pStyle w:val="Style_5"/>
              <w:spacing w:before="51"/>
              <w:ind w:firstLine="0" w:left="23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10000">
            <w:pPr>
              <w:pStyle w:val="Style_5"/>
              <w:spacing w:before="106"/>
              <w:ind w:firstLine="0" w:left="59"/>
              <w:rPr>
                <w:sz w:val="24"/>
              </w:rPr>
            </w:pPr>
            <w:r>
              <w:rPr>
                <w:color w:val="333333"/>
                <w:sz w:val="24"/>
              </w:rPr>
              <w:t>Исследование</w:t>
            </w:r>
          </w:p>
          <w:p w14:paraId="6F010000">
            <w:pPr>
              <w:pStyle w:val="Style_5"/>
              <w:ind w:firstLine="0" w:left="-1" w:right="245"/>
              <w:rPr>
                <w:sz w:val="24"/>
              </w:rPr>
            </w:pPr>
            <w:r>
              <w:rPr>
                <w:color w:val="333333"/>
                <w:spacing w:val="-1"/>
                <w:sz w:val="24"/>
              </w:rPr>
              <w:t xml:space="preserve">«Необычная </w:t>
            </w:r>
            <w:r>
              <w:rPr>
                <w:color w:val="333333"/>
                <w:sz w:val="24"/>
              </w:rPr>
              <w:t>творческая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профессия».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2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http://www.rabot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tcBorders>
              <w:top w:color="000000" w:sz="4" w:val="single"/>
              <w:left w:sz="4" w:val="nil"/>
              <w:bottom w:sz="4" w:val="nil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3010000">
            <w:pPr>
              <w:pStyle w:val="Style_5"/>
              <w:rPr>
                <w:sz w:val="20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4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333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462C1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5010000">
            <w:pPr>
              <w:pStyle w:val="Style_5"/>
              <w:spacing w:before="35" w:line="278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ka.ru/infoworker/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493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pStyle w:val="Style_5"/>
              <w:spacing w:before="53"/>
              <w:ind w:firstLine="0" w:left="23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pStyle w:val="Style_5"/>
              <w:spacing w:before="106"/>
              <w:ind w:firstLine="0" w:left="4" w:right="618"/>
              <w:rPr>
                <w:sz w:val="24"/>
              </w:rPr>
            </w:pPr>
            <w:r>
              <w:rPr>
                <w:color w:val="333333"/>
                <w:sz w:val="24"/>
              </w:rPr>
              <w:t>Сочинение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«…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-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это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призвание!»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9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"http://profguide.ru/"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http://profguide.r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vMerge w:val="restart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835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926"/>
            <w:tcBorders>
              <w:top w:color="0462C1" w:sz="6" w:val="single"/>
              <w:left w:color="000000" w:sz="4" w:val="single"/>
              <w:bottom w:color="000000" w:sz="4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E010000">
            <w:pPr>
              <w:pStyle w:val="Style_5"/>
              <w:spacing w:before="35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"http://profguide.ru/"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u/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200"/>
            <w:gridSpan w:val="1"/>
            <w:vMerge w:val="continue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F010000">
            <w:pPr>
              <w:pStyle w:val="Style_5"/>
              <w:spacing w:before="53"/>
              <w:ind w:firstLine="0" w:left="23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10000">
            <w:pPr>
              <w:pStyle w:val="Style_5"/>
              <w:spacing w:before="106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Рабочие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профессии.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2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http://www.rabot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tcBorders>
              <w:top w:color="000000" w:sz="4" w:val="single"/>
              <w:left w:sz="4" w:val="nil"/>
              <w:bottom w:sz="4" w:val="nil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4010000">
            <w:pPr>
              <w:pStyle w:val="Style_5"/>
              <w:rPr>
                <w:sz w:val="20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5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332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462C1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6010000">
            <w:pPr>
              <w:pStyle w:val="Style_5"/>
              <w:spacing w:before="35" w:line="278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ka.ru/infoworker/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342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7010000">
            <w:pPr>
              <w:pStyle w:val="Style_5"/>
              <w:rPr>
                <w:sz w:val="24"/>
              </w:rPr>
            </w:pP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10000">
            <w:pPr>
              <w:pStyle w:val="Style_5"/>
              <w:spacing w:before="51"/>
              <w:ind w:firstLine="0" w:left="23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9010000">
            <w:pPr>
              <w:pStyle w:val="Style_5"/>
              <w:spacing w:before="106"/>
              <w:ind w:firstLine="0" w:left="-1" w:right="847"/>
              <w:rPr>
                <w:sz w:val="24"/>
              </w:rPr>
            </w:pPr>
            <w:r>
              <w:rPr>
                <w:color w:val="333333"/>
                <w:sz w:val="24"/>
              </w:rPr>
              <w:t>Жизненно важная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профессия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A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B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C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http://www.rabot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tcBorders>
              <w:top w:color="000000" w:sz="4" w:val="single"/>
              <w:left w:sz="4" w:val="nil"/>
              <w:bottom w:sz="4" w:val="nil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10000">
            <w:pPr>
              <w:pStyle w:val="Style_5"/>
              <w:rPr>
                <w:sz w:val="20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E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333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462C1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F010000">
            <w:pPr>
              <w:pStyle w:val="Style_5"/>
              <w:spacing w:before="35" w:line="278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ka.ru/infoworker/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34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0010000">
            <w:pPr>
              <w:pStyle w:val="Style_5"/>
              <w:rPr>
                <w:sz w:val="16"/>
              </w:rPr>
            </w:pP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282"/>
        </w:trPr>
        <w:tc>
          <w:tcPr>
            <w:tcW w:type="dxa" w:w="7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1010000">
            <w:pPr>
              <w:pStyle w:val="Style_5"/>
              <w:spacing w:before="51"/>
              <w:ind w:firstLine="0" w:left="23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type="dxa" w:w="27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2010000">
            <w:pPr>
              <w:pStyle w:val="Style_5"/>
              <w:spacing w:before="106"/>
              <w:ind w:firstLine="0" w:left="4" w:right="150"/>
              <w:rPr>
                <w:sz w:val="24"/>
              </w:rPr>
            </w:pPr>
            <w:r>
              <w:rPr>
                <w:color w:val="333333"/>
                <w:sz w:val="24"/>
              </w:rPr>
              <w:t>Профессия, охраняющая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общественный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порядок.</w:t>
            </w:r>
          </w:p>
        </w:tc>
        <w:tc>
          <w:tcPr>
            <w:tcW w:type="dxa" w:w="6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4010000">
            <w:pPr>
              <w:pStyle w:val="Style_5"/>
              <w:rPr>
                <w:sz w:val="24"/>
              </w:rPr>
            </w:pPr>
          </w:p>
        </w:tc>
        <w:tc>
          <w:tcPr>
            <w:tcW w:type="dxa" w:w="1926"/>
            <w:tcBorders>
              <w:top w:color="000000" w:sz="4" w:val="single"/>
              <w:left w:color="000000" w:sz="4" w:val="single"/>
              <w:bottom w:color="0462C1" w:sz="6" w:val="single"/>
              <w:right w:sz="4" w:val="nil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5010000">
            <w:pPr>
              <w:pStyle w:val="Style_5"/>
              <w:spacing w:line="263" w:lineRule="exact"/>
              <w:ind w:firstLine="0" w:left="2" w:right="-15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http://www.rabot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200"/>
            <w:tcBorders>
              <w:top w:color="000000" w:sz="4" w:val="single"/>
              <w:left w:sz="4" w:val="nil"/>
              <w:bottom w:sz="4" w:val="nil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6010000">
            <w:pPr>
              <w:pStyle w:val="Style_5"/>
              <w:rPr>
                <w:sz w:val="20"/>
              </w:rPr>
            </w:pPr>
          </w:p>
        </w:tc>
        <w:tc>
          <w:tcPr>
            <w:tcW w:type="dxa" w:w="13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332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462C1" w:sz="6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8010000">
            <w:pPr>
              <w:pStyle w:val="Style_5"/>
              <w:spacing w:before="35" w:line="278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</w:rPr>
              <w:fldChar w:fldCharType="begin"/>
            </w:r>
            <w:r>
              <w:rPr>
                <w:color w:val="0462C1"/>
                <w:sz w:val="28"/>
              </w:rPr>
              <w:instrText>HYPERLINK "http://www.rabotka.ru/infoworker/"</w:instrText>
            </w:r>
            <w:r>
              <w:rPr>
                <w:color w:val="0462C1"/>
                <w:sz w:val="28"/>
              </w:rPr>
              <w:fldChar w:fldCharType="separate"/>
            </w:r>
            <w:r>
              <w:rPr>
                <w:color w:val="0462C1"/>
                <w:sz w:val="28"/>
              </w:rPr>
              <w:t>ka.ru/infoworker/</w:t>
            </w:r>
            <w:r>
              <w:rPr>
                <w:color w:val="0462C1"/>
                <w:sz w:val="28"/>
              </w:rPr>
              <w:fldChar w:fldCharType="end"/>
            </w: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143"/>
        </w:trPr>
        <w:tc>
          <w:tcPr>
            <w:tcW w:type="dxa" w:w="7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7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6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23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2126"/>
            <w:gridSpan w:val="2"/>
            <w:tcBorders>
              <w:top w:color="0462C1" w:sz="6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10000">
            <w:pPr>
              <w:pStyle w:val="Style_5"/>
              <w:rPr>
                <w:sz w:val="8"/>
              </w:rPr>
            </w:pPr>
          </w:p>
        </w:tc>
        <w:tc>
          <w:tcPr>
            <w:tcW w:type="dxa" w:w="13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  <w:tr>
        <w:trPr>
          <w:trHeight w:hRule="atLeast" w:val="650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A010000">
            <w:pPr>
              <w:pStyle w:val="Style_5"/>
              <w:spacing w:before="56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B010000">
            <w:pPr>
              <w:pStyle w:val="Style_5"/>
              <w:spacing w:before="82" w:line="274" w:lineRule="exact"/>
              <w:ind w:firstLine="0" w:left="4" w:right="472"/>
              <w:rPr>
                <w:sz w:val="24"/>
              </w:rPr>
            </w:pPr>
            <w:r>
              <w:rPr>
                <w:color w:val="333333"/>
                <w:sz w:val="24"/>
              </w:rPr>
              <w:t>Встреча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интересной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личностью.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10000">
            <w:pPr>
              <w:pStyle w:val="Style_5"/>
              <w:spacing w:before="56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10000">
            <w:pPr>
              <w:pStyle w:val="Style_5"/>
              <w:rPr>
                <w:sz w:val="24"/>
              </w:rPr>
            </w:pPr>
          </w:p>
        </w:tc>
        <w:tc>
          <w:tcPr>
            <w:tcW w:type="dxa" w:w="212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10000">
            <w:pPr>
              <w:pStyle w:val="Style_5"/>
              <w:spacing w:line="310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http://www.uche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9F010000">
            <w:pPr>
              <w:pStyle w:val="Style_5"/>
              <w:spacing w:before="23" w:line="29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ba.ru/prof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0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52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10000">
            <w:pPr>
              <w:pStyle w:val="Style_5"/>
              <w:spacing w:before="55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2010000">
            <w:pPr>
              <w:pStyle w:val="Style_5"/>
              <w:spacing w:before="110" w:line="240" w:lineRule="auto"/>
              <w:ind w:firstLine="0" w:left="4" w:right="102"/>
              <w:rPr>
                <w:sz w:val="24"/>
              </w:rPr>
            </w:pPr>
            <w:r>
              <w:rPr>
                <w:color w:val="333333"/>
                <w:sz w:val="24"/>
              </w:rPr>
              <w:t>Великие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личности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нашей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страны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 путь их</w:t>
            </w:r>
          </w:p>
          <w:p w14:paraId="A3010000">
            <w:pPr>
              <w:pStyle w:val="Style_5"/>
              <w:spacing w:before="1" w:line="274" w:lineRule="exact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становления.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10000">
            <w:pPr>
              <w:pStyle w:val="Style_5"/>
              <w:spacing w:before="55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5010000">
            <w:pPr>
              <w:pStyle w:val="Style_5"/>
              <w:rPr>
                <w:sz w:val="24"/>
              </w:rPr>
            </w:pPr>
          </w:p>
        </w:tc>
        <w:tc>
          <w:tcPr>
            <w:tcW w:type="dxa" w:w="212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6010000">
            <w:pPr>
              <w:pStyle w:val="Style_5"/>
              <w:spacing w:line="252" w:lineRule="auto"/>
              <w:ind w:firstLine="0" w:left="2" w:right="118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http://www.uche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ba.ru/prof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1070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pPr>
              <w:pStyle w:val="Style_5"/>
              <w:spacing w:before="5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10000">
            <w:pPr>
              <w:pStyle w:val="Style_5"/>
              <w:spacing w:before="106"/>
              <w:ind w:firstLine="0" w:left="4" w:right="43"/>
              <w:rPr>
                <w:sz w:val="24"/>
              </w:rPr>
            </w:pPr>
            <w:r>
              <w:rPr>
                <w:color w:val="333333"/>
                <w:sz w:val="24"/>
              </w:rPr>
              <w:t>«Мои родители хотят,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чтобы я был похож на…и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работал………»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A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10000">
            <w:pPr>
              <w:pStyle w:val="Style_5"/>
              <w:rPr>
                <w:sz w:val="24"/>
              </w:rPr>
            </w:pPr>
          </w:p>
        </w:tc>
        <w:tc>
          <w:tcPr>
            <w:tcW w:type="dxa" w:w="212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http://www.uche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AD010000">
            <w:pPr>
              <w:pStyle w:val="Style_5"/>
              <w:spacing w:before="26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ba.ru/prof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91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F010000">
            <w:pPr>
              <w:pStyle w:val="Style_5"/>
              <w:spacing w:before="51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0010000">
            <w:pPr>
              <w:pStyle w:val="Style_5"/>
              <w:spacing w:before="106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Сочинение-рассуждение:</w:t>
            </w:r>
          </w:p>
          <w:p w14:paraId="B1010000">
            <w:pPr>
              <w:pStyle w:val="Style_5"/>
              <w:ind w:firstLine="0" w:left="4" w:right="1011"/>
              <w:rPr>
                <w:sz w:val="24"/>
              </w:rPr>
            </w:pPr>
            <w:r>
              <w:rPr>
                <w:color w:val="333333"/>
                <w:sz w:val="24"/>
              </w:rPr>
              <w:t>«Если бы я был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президентом…»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2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10000">
            <w:pPr>
              <w:pStyle w:val="Style_5"/>
              <w:rPr>
                <w:sz w:val="24"/>
              </w:rPr>
            </w:pPr>
          </w:p>
        </w:tc>
        <w:tc>
          <w:tcPr>
            <w:tcW w:type="dxa" w:w="212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4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http://www.uche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B5010000">
            <w:pPr>
              <w:pStyle w:val="Style_5"/>
              <w:spacing w:before="26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ba.ru/prof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1089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7010000">
            <w:pPr>
              <w:pStyle w:val="Style_5"/>
              <w:spacing w:before="51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8010000">
            <w:pPr>
              <w:pStyle w:val="Style_5"/>
              <w:spacing w:before="106"/>
              <w:ind w:firstLine="0" w:left="4" w:right="571"/>
              <w:rPr>
                <w:sz w:val="24"/>
              </w:rPr>
            </w:pPr>
            <w:r>
              <w:rPr>
                <w:color w:val="333333"/>
                <w:sz w:val="24"/>
              </w:rPr>
              <w:t>Экскурсия на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предприятия нашего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города.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9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A010000">
            <w:pPr>
              <w:pStyle w:val="Style_5"/>
              <w:rPr>
                <w:sz w:val="24"/>
              </w:rPr>
            </w:pPr>
          </w:p>
        </w:tc>
        <w:tc>
          <w:tcPr>
            <w:tcW w:type="dxa" w:w="2126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B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http://www.meto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BC010000">
            <w:pPr>
              <w:pStyle w:val="Style_5"/>
              <w:spacing w:before="26" w:line="264" w:lineRule="auto"/>
              <w:ind w:firstLine="0" w:left="2" w:right="95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dkabi.net.ru/inde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x.php?id=2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D010000">
            <w:pPr>
              <w:pStyle w:val="Style_5"/>
              <w:rPr>
                <w:sz w:val="24"/>
              </w:rPr>
            </w:pPr>
          </w:p>
        </w:tc>
      </w:tr>
    </w:tbl>
    <w:tbl>
      <w:tblPr>
        <w:tblStyle w:val="Style_4"/>
        <w:tblInd w:type="dxa" w:w="527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06"/>
        <w:gridCol w:w="2718"/>
        <w:gridCol w:w="687"/>
        <w:gridCol w:w="2231"/>
        <w:gridCol w:w="2136"/>
        <w:gridCol w:w="1341"/>
      </w:tblGrid>
      <w:tr>
        <w:trPr>
          <w:trHeight w:hRule="atLeast" w:val="998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E010000">
            <w:pPr>
              <w:pStyle w:val="Style_5"/>
              <w:spacing w:before="5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F010000">
            <w:pPr>
              <w:pStyle w:val="Style_5"/>
              <w:spacing w:before="109"/>
              <w:ind w:firstLine="0" w:left="4" w:right="571"/>
              <w:rPr>
                <w:sz w:val="24"/>
              </w:rPr>
            </w:pPr>
            <w:r>
              <w:rPr>
                <w:color w:val="333333"/>
                <w:sz w:val="24"/>
              </w:rPr>
              <w:t>Экскурсия на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предприятия нашего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города</w:t>
            </w:r>
            <w:r>
              <w:rPr>
                <w:color w:val="333333"/>
                <w:spacing w:val="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района.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0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1010000">
            <w:pPr>
              <w:pStyle w:val="Style_5"/>
              <w:rPr>
                <w:sz w:val="24"/>
              </w:rPr>
            </w:pPr>
          </w:p>
        </w:tc>
        <w:tc>
          <w:tcPr>
            <w:tcW w:type="dxa" w:w="2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2010000">
            <w:pPr>
              <w:pStyle w:val="Style_5"/>
              <w:spacing w:line="252" w:lineRule="auto"/>
              <w:ind w:firstLine="0" w:left="2" w:right="58"/>
              <w:rPr>
                <w:sz w:val="28"/>
              </w:rPr>
            </w:pPr>
            <w:r>
              <w:rPr>
                <w:color w:val="0462C1"/>
                <w:spacing w:val="-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pacing w:val="-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pacing w:val="-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pacing w:val="-1"/>
                <w:sz w:val="28"/>
                <w:u w:color="0462C1" w:val="single"/>
              </w:rPr>
              <w:t>http://www.meto</w:t>
            </w:r>
            <w:r>
              <w:rPr>
                <w:color w:val="0462C1"/>
                <w:spacing w:val="-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dkabi.net.ru/inde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C3010000">
            <w:pPr>
              <w:pStyle w:val="Style_5"/>
              <w:spacing w:line="29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x.php?id=2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4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85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5010000">
            <w:pPr>
              <w:pStyle w:val="Style_5"/>
              <w:spacing w:before="51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6010000">
            <w:pPr>
              <w:pStyle w:val="Style_5"/>
              <w:spacing w:before="106"/>
              <w:ind w:firstLine="0" w:left="4" w:right="604"/>
              <w:rPr>
                <w:sz w:val="24"/>
              </w:rPr>
            </w:pPr>
            <w:r>
              <w:rPr>
                <w:color w:val="333333"/>
                <w:sz w:val="24"/>
              </w:rPr>
              <w:t>Подготовка к пресс-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конференции.</w:t>
            </w:r>
          </w:p>
          <w:p w14:paraId="C7010000">
            <w:pPr>
              <w:pStyle w:val="Style_5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«Представим,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что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я…»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9010000">
            <w:pPr>
              <w:pStyle w:val="Style_5"/>
              <w:rPr>
                <w:sz w:val="24"/>
              </w:rPr>
            </w:pPr>
          </w:p>
        </w:tc>
        <w:tc>
          <w:tcPr>
            <w:tcW w:type="dxa" w:w="2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A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http://www.meto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CB010000">
            <w:pPr>
              <w:pStyle w:val="Style_5"/>
              <w:spacing w:line="350" w:lineRule="atLeast"/>
              <w:ind w:firstLine="0" w:left="2" w:right="58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dkabi.net.ru/inde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x.php?id=2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67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10000">
            <w:pPr>
              <w:pStyle w:val="Style_5"/>
              <w:spacing w:before="30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10000">
            <w:pPr>
              <w:pStyle w:val="Style_5"/>
              <w:spacing w:before="85"/>
              <w:ind w:firstLine="60" w:left="4" w:right="707"/>
              <w:rPr>
                <w:sz w:val="24"/>
              </w:rPr>
            </w:pPr>
            <w:r>
              <w:rPr>
                <w:color w:val="333333"/>
                <w:sz w:val="24"/>
              </w:rPr>
              <w:t>Итоговая пресс-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конференция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«Мир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профессий»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F010000">
            <w:pPr>
              <w:pStyle w:val="Style_5"/>
              <w:spacing w:before="30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0010000">
            <w:pPr>
              <w:pStyle w:val="Style_5"/>
              <w:rPr>
                <w:sz w:val="24"/>
              </w:rPr>
            </w:pPr>
          </w:p>
        </w:tc>
        <w:tc>
          <w:tcPr>
            <w:tcW w:type="dxa" w:w="2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1010000">
            <w:pPr>
              <w:pStyle w:val="Style_5"/>
              <w:spacing w:line="286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http://www.meto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D2010000">
            <w:pPr>
              <w:pStyle w:val="Style_5"/>
              <w:spacing w:line="350" w:lineRule="atLeast"/>
              <w:ind w:firstLine="0" w:left="2" w:right="58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dkabi.net.ru/inde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x.php?id=2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1088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10000">
            <w:pPr>
              <w:pStyle w:val="Style_5"/>
              <w:spacing w:before="33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10000">
            <w:pPr>
              <w:pStyle w:val="Style_5"/>
              <w:spacing w:before="88"/>
              <w:ind w:firstLine="0" w:left="4" w:right="406"/>
              <w:rPr>
                <w:sz w:val="24"/>
              </w:rPr>
            </w:pPr>
            <w:r>
              <w:rPr>
                <w:color w:val="333333"/>
                <w:sz w:val="24"/>
              </w:rPr>
              <w:t>Проект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"Моя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будущая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профессия"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6010000">
            <w:pPr>
              <w:pStyle w:val="Style_5"/>
              <w:spacing w:before="33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10000">
            <w:pPr>
              <w:pStyle w:val="Style_5"/>
              <w:rPr>
                <w:sz w:val="24"/>
              </w:rPr>
            </w:pPr>
          </w:p>
        </w:tc>
        <w:tc>
          <w:tcPr>
            <w:tcW w:type="dxa" w:w="2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8010000">
            <w:pPr>
              <w:pStyle w:val="Style_5"/>
              <w:spacing w:line="289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http://www.meto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D9010000">
            <w:pPr>
              <w:pStyle w:val="Style_5"/>
              <w:spacing w:before="26" w:line="252" w:lineRule="auto"/>
              <w:ind w:firstLine="0" w:left="2" w:right="58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dkabi.net.ru/inde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x.php?id=2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A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85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10000">
            <w:pPr>
              <w:pStyle w:val="Style_5"/>
              <w:spacing w:before="51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C010000">
            <w:pPr>
              <w:pStyle w:val="Style_5"/>
              <w:spacing w:before="51"/>
              <w:ind w:firstLine="0" w:left="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pPr>
              <w:pStyle w:val="Style_5"/>
              <w:spacing w:before="51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E010000">
            <w:pPr>
              <w:pStyle w:val="Style_5"/>
              <w:spacing w:before="63"/>
              <w:ind w:firstLine="0" w:left="75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type="dxa" w:w="2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F010000">
            <w:pPr>
              <w:pStyle w:val="Style_5"/>
              <w:spacing w:line="307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http://www.meto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E0010000">
            <w:pPr>
              <w:pStyle w:val="Style_5"/>
              <w:spacing w:line="340" w:lineRule="atLeast"/>
              <w:ind w:firstLine="0" w:left="2" w:right="58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dkabi.net.ru/inde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  <w:r>
              <w:rPr>
                <w:color w:val="0462C1"/>
                <w:spacing w:val="-67"/>
                <w:sz w:val="28"/>
              </w:rPr>
              <w:t xml:space="preserve"> </w:t>
            </w: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"http://www.metodkabi.net.ru/index.php?id=2"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x.php?id=2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1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83"/>
        </w:trPr>
        <w:tc>
          <w:tcPr>
            <w:tcW w:type="dxa" w:w="7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2010000">
            <w:pPr>
              <w:pStyle w:val="Style_5"/>
              <w:spacing w:before="50"/>
              <w:ind w:firstLine="0" w:left="210" w:right="20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27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3010000">
            <w:pPr>
              <w:pStyle w:val="Style_5"/>
              <w:spacing w:before="50"/>
              <w:ind w:firstLine="0" w:left="7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4010000">
            <w:pPr>
              <w:pStyle w:val="Style_5"/>
              <w:spacing w:before="50"/>
              <w:ind w:firstLine="0" w:left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5010000">
            <w:pPr>
              <w:pStyle w:val="Style_5"/>
              <w:rPr>
                <w:sz w:val="24"/>
              </w:rPr>
            </w:pPr>
          </w:p>
        </w:tc>
        <w:tc>
          <w:tcPr>
            <w:tcW w:type="dxa" w:w="2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10000">
            <w:pPr>
              <w:pStyle w:val="Style_5"/>
              <w:spacing w:line="306" w:lineRule="exact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http://www.uche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  <w:p w14:paraId="E7010000">
            <w:pPr>
              <w:pStyle w:val="Style_5"/>
              <w:spacing w:before="26"/>
              <w:ind w:firstLine="0" w:left="2"/>
              <w:rPr>
                <w:sz w:val="28"/>
              </w:rPr>
            </w:pPr>
            <w:r>
              <w:rPr>
                <w:color w:val="0462C1"/>
                <w:sz w:val="28"/>
                <w:u w:color="0462C1" w:val="single"/>
              </w:rPr>
              <w:fldChar w:fldCharType="begin"/>
            </w:r>
            <w:r>
              <w:rPr>
                <w:color w:val="0462C1"/>
                <w:sz w:val="28"/>
                <w:u w:color="0462C1" w:val="single"/>
              </w:rPr>
              <w:instrText>HYPERLINK "http://www.ucheba.ru/prof"</w:instrText>
            </w:r>
            <w:r>
              <w:rPr>
                <w:color w:val="0462C1"/>
                <w:sz w:val="28"/>
                <w:u w:color="0462C1" w:val="single"/>
              </w:rPr>
              <w:fldChar w:fldCharType="separate"/>
            </w:r>
            <w:r>
              <w:rPr>
                <w:color w:val="0462C1"/>
                <w:sz w:val="28"/>
                <w:u w:color="0462C1" w:val="single"/>
              </w:rPr>
              <w:t>ba.ru/prof</w:t>
            </w:r>
            <w:r>
              <w:rPr>
                <w:color w:val="0462C1"/>
                <w:sz w:val="28"/>
                <w:u w:color="0462C1" w:val="single"/>
              </w:rPr>
              <w:fldChar w:fldCharType="end"/>
            </w:r>
          </w:p>
        </w:tc>
        <w:tc>
          <w:tcPr>
            <w:tcW w:type="dxa" w:w="1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801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2"/>
        </w:trPr>
        <w:tc>
          <w:tcPr>
            <w:tcW w:type="dxa" w:w="342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9010000">
            <w:pPr>
              <w:pStyle w:val="Style_5"/>
              <w:spacing w:before="67" w:line="240" w:lineRule="auto"/>
              <w:ind w:firstLine="635" w:left="76" w:right="34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</w:tc>
        <w:tc>
          <w:tcPr>
            <w:tcW w:type="dxa" w:w="6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A010000">
            <w:pPr>
              <w:pStyle w:val="Style_5"/>
              <w:spacing w:before="53"/>
              <w:ind w:firstLine="0" w:left="7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type="dxa" w:w="22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10000">
            <w:pPr>
              <w:pStyle w:val="Style_5"/>
              <w:rPr>
                <w:sz w:val="24"/>
              </w:rPr>
            </w:pPr>
          </w:p>
        </w:tc>
        <w:tc>
          <w:tcPr>
            <w:tcW w:type="dxa" w:w="347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C010000">
            <w:pPr>
              <w:pStyle w:val="Style_5"/>
              <w:rPr>
                <w:sz w:val="24"/>
              </w:rPr>
            </w:pPr>
          </w:p>
        </w:tc>
      </w:tr>
    </w:tbl>
    <w:p w14:paraId="ED010000">
      <w:pPr>
        <w:sectPr>
          <w:footerReference r:id="rId7" w:type="default"/>
          <w:pgSz w:h="16840" w:orient="portrait" w:w="11910"/>
          <w:pgMar w:bottom="480" w:footer="214" w:header="0" w:left="1180" w:right="20" w:top="1040"/>
        </w:sectPr>
      </w:pPr>
    </w:p>
    <w:p w14:paraId="EE010000">
      <w:pPr>
        <w:spacing w:before="90"/>
        <w:ind w:firstLine="0" w:left="522" w:right="0"/>
        <w:jc w:val="center"/>
        <w:rPr>
          <w:b w:val="1"/>
          <w:sz w:val="24"/>
        </w:rPr>
      </w:pPr>
      <w:r>
        <w:rPr>
          <w:b w:val="1"/>
          <w:sz w:val="24"/>
        </w:rPr>
        <w:t>ПОУРОЧНОЕ</w:t>
      </w:r>
      <w:r>
        <w:rPr>
          <w:b w:val="1"/>
          <w:spacing w:val="-5"/>
          <w:sz w:val="24"/>
        </w:rPr>
        <w:t xml:space="preserve"> </w:t>
      </w:r>
      <w:r>
        <w:rPr>
          <w:b w:val="1"/>
          <w:sz w:val="24"/>
        </w:rPr>
        <w:t>ПЛАНИРОВАНИЕ</w:t>
      </w:r>
    </w:p>
    <w:p w14:paraId="EF010000">
      <w:pPr>
        <w:pStyle w:val="Style_1"/>
        <w:spacing w:before="7"/>
        <w:ind w:firstLine="0" w:left="0"/>
        <w:rPr>
          <w:b w:val="1"/>
          <w:sz w:val="27"/>
        </w:rPr>
      </w:pPr>
    </w:p>
    <w:tbl>
      <w:tblPr>
        <w:tblStyle w:val="Style_4"/>
        <w:tblInd w:type="dxa" w:w="42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32"/>
        <w:gridCol w:w="1676"/>
        <w:gridCol w:w="4571"/>
        <w:gridCol w:w="2804"/>
      </w:tblGrid>
      <w:tr>
        <w:trPr>
          <w:trHeight w:hRule="atLeast" w:val="131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10000">
            <w:pPr>
              <w:pStyle w:val="Style_5"/>
              <w:spacing w:before="97" w:line="264" w:lineRule="auto"/>
              <w:ind w:firstLine="0" w:left="76" w:right="402"/>
              <w:jc w:val="both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№</w:t>
            </w:r>
            <w:r>
              <w:rPr>
                <w:b w:val="1"/>
                <w:spacing w:val="-58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п/</w:t>
            </w:r>
            <w:r>
              <w:rPr>
                <w:b w:val="1"/>
                <w:spacing w:val="-58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1010000">
            <w:pPr>
              <w:pStyle w:val="Style_5"/>
              <w:spacing w:before="87"/>
              <w:ind w:firstLine="0" w:left="7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Дата</w:t>
            </w: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2010000">
            <w:pPr>
              <w:pStyle w:val="Style_5"/>
              <w:spacing w:before="97"/>
              <w:ind w:firstLine="0" w:left="7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Тема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занятия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10000">
            <w:pPr>
              <w:pStyle w:val="Style_5"/>
              <w:spacing w:before="97"/>
              <w:ind w:firstLine="0" w:left="73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Примечания</w:t>
            </w:r>
          </w:p>
        </w:tc>
      </w:tr>
      <w:tr>
        <w:trPr>
          <w:trHeight w:hRule="atLeast" w:val="366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4010000">
            <w:pPr>
              <w:pStyle w:val="Style_5"/>
              <w:spacing w:before="83" w:line="264" w:lineRule="exact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1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10000">
            <w:pPr>
              <w:pStyle w:val="Style_5"/>
              <w:spacing w:line="270" w:lineRule="exact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участников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программы.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1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897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10000">
            <w:pPr>
              <w:pStyle w:val="Style_5"/>
              <w:spacing w:before="80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1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A010000">
            <w:pPr>
              <w:pStyle w:val="Style_5"/>
              <w:spacing w:before="111"/>
              <w:ind w:firstLine="0" w:left="76" w:right="116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Мои личные профессиональные</w:t>
            </w:r>
            <w:r>
              <w:rPr>
                <w:color w:val="000000"/>
                <w:spacing w:val="-58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планы.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B01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549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C010000">
            <w:pPr>
              <w:pStyle w:val="Style_5"/>
              <w:spacing w:before="83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D01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E010000">
            <w:pPr>
              <w:pStyle w:val="Style_5"/>
              <w:spacing w:before="4"/>
              <w:ind/>
              <w:rPr>
                <w:b w:val="1"/>
                <w:color w:val="000000"/>
                <w:sz w:val="21"/>
              </w:rPr>
            </w:pPr>
          </w:p>
          <w:p w14:paraId="FF010000">
            <w:pPr>
              <w:pStyle w:val="Style_5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Ценностные</w:t>
            </w:r>
            <w:r>
              <w:rPr>
                <w:color w:val="000000"/>
                <w:spacing w:val="-6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ориентации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587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20000">
            <w:pPr>
              <w:pStyle w:val="Style_5"/>
              <w:spacing w:before="80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2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20000">
            <w:pPr>
              <w:pStyle w:val="Style_5"/>
              <w:spacing w:before="2"/>
              <w:ind/>
              <w:rPr>
                <w:b w:val="1"/>
                <w:color w:val="000000"/>
                <w:sz w:val="21"/>
              </w:rPr>
            </w:pPr>
          </w:p>
          <w:p w14:paraId="04020000">
            <w:pPr>
              <w:pStyle w:val="Style_5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Самооценка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и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уровень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притязаний.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875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6020000">
            <w:pPr>
              <w:pStyle w:val="Style_5"/>
              <w:spacing w:before="83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8020000">
            <w:pPr>
              <w:pStyle w:val="Style_5"/>
              <w:spacing w:before="114"/>
              <w:ind w:firstLine="0" w:left="4" w:right="114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Интересы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и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склонности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выборе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профессии.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9020000">
            <w:pPr>
              <w:pStyle w:val="Style_5"/>
              <w:rPr>
                <w:color w:val="000000"/>
                <w:sz w:val="24"/>
              </w:rPr>
            </w:pPr>
          </w:p>
        </w:tc>
      </w:tr>
    </w:tbl>
    <w:tbl>
      <w:tblPr>
        <w:tblStyle w:val="Style_4"/>
        <w:tblInd w:type="dxa" w:w="42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32"/>
        <w:gridCol w:w="1676"/>
        <w:gridCol w:w="4571"/>
        <w:gridCol w:w="2804"/>
      </w:tblGrid>
      <w:tr>
        <w:trPr>
          <w:trHeight w:hRule="atLeast" w:val="1418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A020000">
            <w:pPr>
              <w:pStyle w:val="Style_5"/>
              <w:spacing w:before="77"/>
              <w:ind w:firstLine="0"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20000">
            <w:pPr>
              <w:pStyle w:val="Style_5"/>
              <w:rPr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C020000">
            <w:pPr>
              <w:pStyle w:val="Style_5"/>
              <w:spacing w:before="109"/>
              <w:ind w:firstLine="0" w:left="4" w:right="378"/>
              <w:rPr>
                <w:sz w:val="24"/>
              </w:rPr>
            </w:pPr>
            <w:r>
              <w:rPr>
                <w:color w:val="333333"/>
                <w:sz w:val="24"/>
              </w:rPr>
              <w:t>Классификация профессий по Климову.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Отвечаем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вопросник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Климова.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(1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час)</w:t>
            </w:r>
          </w:p>
          <w:p w14:paraId="0D020000">
            <w:pPr>
              <w:pStyle w:val="Style_5"/>
              <w:spacing w:before="120"/>
              <w:ind w:firstLine="0" w:left="4" w:right="128"/>
              <w:rPr>
                <w:sz w:val="24"/>
              </w:rPr>
            </w:pPr>
            <w:r>
              <w:rPr>
                <w:color w:val="333333"/>
                <w:sz w:val="24"/>
              </w:rPr>
              <w:t>Типы профессий (построение таблицы): Ч-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Ч-Т, Ч-П,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Ч-ХО,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Ч-Э.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197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20000">
            <w:pPr>
              <w:pStyle w:val="Style_5"/>
              <w:spacing w:before="77"/>
              <w:ind w:firstLine="0"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20000">
            <w:pPr>
              <w:pStyle w:val="Style_5"/>
              <w:rPr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20000">
            <w:pPr>
              <w:pStyle w:val="Style_5"/>
              <w:spacing w:before="108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Концепция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индивидуальности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Голланда.</w:t>
            </w:r>
          </w:p>
          <w:p w14:paraId="12020000">
            <w:pPr>
              <w:pStyle w:val="Style_5"/>
              <w:spacing w:before="120"/>
              <w:ind w:firstLine="0" w:left="4" w:right="253"/>
              <w:rPr>
                <w:sz w:val="24"/>
              </w:rPr>
            </w:pPr>
            <w:r>
              <w:rPr>
                <w:color w:val="333333"/>
                <w:sz w:val="24"/>
              </w:rPr>
              <w:t>«Какой у вас характер?», «Шкала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значимости эмоций», «Эмоциональная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направленность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личности»,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«Тип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ригидности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психологической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установки»,</w:t>
            </w:r>
          </w:p>
          <w:p w14:paraId="13020000">
            <w:pPr>
              <w:pStyle w:val="Style_5"/>
              <w:ind w:firstLine="0" w:left="4"/>
              <w:rPr>
                <w:sz w:val="24"/>
              </w:rPr>
            </w:pPr>
            <w:r>
              <w:rPr>
                <w:color w:val="333333"/>
                <w:sz w:val="24"/>
              </w:rPr>
              <w:t>«Тест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Голланда».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549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20000">
            <w:pPr>
              <w:pStyle w:val="Style_5"/>
              <w:spacing w:before="78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20000">
            <w:pPr>
              <w:pStyle w:val="Style_5"/>
              <w:spacing w:before="11"/>
              <w:ind/>
              <w:rPr>
                <w:b w:val="1"/>
                <w:color w:val="000000"/>
                <w:sz w:val="20"/>
              </w:rPr>
            </w:pPr>
          </w:p>
          <w:p w14:paraId="18020000">
            <w:pPr>
              <w:pStyle w:val="Style_5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Правила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выбора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профессии.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85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20000">
            <w:pPr>
              <w:pStyle w:val="Style_5"/>
              <w:spacing w:before="106"/>
              <w:ind w:firstLine="0" w:left="4" w:right="92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Ошибки и затруднения при выборе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профессии.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902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20000">
            <w:pPr>
              <w:pStyle w:val="Style_5"/>
              <w:spacing w:before="106"/>
              <w:ind w:firstLine="0" w:left="4" w:right="27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Кем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работают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мои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родные.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Кем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работают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мои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родители? Профессии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моего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рода.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827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4020000">
            <w:pPr>
              <w:pStyle w:val="Style_5"/>
              <w:ind w:firstLine="0" w:left="4" w:right="19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схемой анализа профессий,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разработанной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Н.С.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Пряжниковым.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38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Что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такое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профессиограмма?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62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>
            <w:pPr>
              <w:pStyle w:val="Style_5"/>
              <w:spacing w:line="264" w:lineRule="auto"/>
              <w:ind w:firstLine="0" w:left="4" w:right="84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каких учебных заведениях можно</w:t>
            </w:r>
            <w:r>
              <w:rPr>
                <w:color w:val="000000"/>
                <w:spacing w:val="-58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получить профессию?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D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5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E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F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работу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устраиваемся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по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правилам.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33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2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3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4020000">
            <w:pPr>
              <w:pStyle w:val="Style_5"/>
              <w:spacing w:line="262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«Секреты»</w:t>
            </w:r>
            <w:r>
              <w:rPr>
                <w:color w:val="000000"/>
                <w:spacing w:val="-9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выбора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профессии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(«хочу»,</w:t>
            </w:r>
          </w:p>
          <w:p w14:paraId="35020000">
            <w:pPr>
              <w:pStyle w:val="Style_5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«могу»,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«надо»)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467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«Быть нужным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людям…»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A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3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20000">
            <w:pPr>
              <w:pStyle w:val="Style_5"/>
              <w:spacing w:line="264" w:lineRule="auto"/>
              <w:ind w:firstLine="0" w:left="4" w:right="23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Сочинение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рассуждение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«Самая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нужная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профессия»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405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1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Как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готовить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себя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к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будущей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профессии?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2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712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3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4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5020000">
            <w:pPr>
              <w:pStyle w:val="Style_5"/>
              <w:spacing w:line="264" w:lineRule="auto"/>
              <w:ind w:firstLine="0" w:left="4" w:right="59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Исследование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«Необычная</w:t>
            </w:r>
            <w:r>
              <w:rPr>
                <w:color w:val="000000"/>
                <w:spacing w:val="-8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творческая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профессия».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6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568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7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8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9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Сочинение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«…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-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это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призвание!»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A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417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B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Рабочие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профессии.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559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1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Жизненно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важная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профессия.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2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714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5020000">
            <w:pPr>
              <w:pStyle w:val="Style_5"/>
              <w:spacing w:line="264" w:lineRule="auto"/>
              <w:ind w:firstLine="0" w:left="4" w:right="43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Профессия, охраняющая общественный</w:t>
            </w:r>
            <w:r>
              <w:rPr>
                <w:color w:val="000000"/>
                <w:spacing w:val="-58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порядок.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20000">
            <w:pPr>
              <w:pStyle w:val="Style_5"/>
              <w:rPr>
                <w:color w:val="000000"/>
                <w:sz w:val="24"/>
              </w:rPr>
            </w:pPr>
          </w:p>
        </w:tc>
      </w:tr>
      <w:tr>
        <w:trPr>
          <w:trHeight w:hRule="atLeast" w:val="402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20000">
            <w:pPr>
              <w:pStyle w:val="Style_5"/>
              <w:spacing w:before="77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20000">
            <w:pPr>
              <w:pStyle w:val="Style_5"/>
              <w:spacing w:line="267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Встреча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с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интересной</w:t>
            </w:r>
            <w:r>
              <w:rPr>
                <w:color w:val="000000"/>
                <w:spacing w:val="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личностью.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A020000">
            <w:pPr>
              <w:pStyle w:val="Style_5"/>
              <w:rPr>
                <w:color w:val="000000"/>
                <w:sz w:val="24"/>
              </w:rPr>
            </w:pPr>
          </w:p>
        </w:tc>
      </w:tr>
    </w:tbl>
    <w:tbl>
      <w:tblPr>
        <w:tblStyle w:val="Style_4"/>
        <w:tblInd w:type="dxa" w:w="42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32"/>
        <w:gridCol w:w="1676"/>
        <w:gridCol w:w="4571"/>
        <w:gridCol w:w="2804"/>
      </w:tblGrid>
      <w:tr>
        <w:trPr>
          <w:trHeight w:hRule="atLeast" w:val="695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20000">
            <w:pPr>
              <w:pStyle w:val="Style_5"/>
              <w:spacing w:before="77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20000">
            <w:pPr>
              <w:pStyle w:val="Style_5"/>
              <w:spacing w:line="264" w:lineRule="auto"/>
              <w:ind w:firstLine="0" w:left="4" w:right="14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Великие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личности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нашей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страны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и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путь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их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становления.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85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20000">
            <w:pPr>
              <w:pStyle w:val="Style_5"/>
              <w:spacing w:line="264" w:lineRule="auto"/>
              <w:ind w:firstLine="0" w:left="4" w:right="228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«Мои родители хотят, чтобы я был похож</w:t>
            </w:r>
            <w:r>
              <w:rPr>
                <w:color w:val="000000"/>
                <w:spacing w:val="-58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на…и работал………»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27.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20000">
            <w:pPr>
              <w:pStyle w:val="Style_5"/>
              <w:spacing w:line="264" w:lineRule="auto"/>
              <w:ind w:firstLine="0" w:left="4" w:right="28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Сочинение-рассуждение: «Если бы я был</w:t>
            </w:r>
            <w:r>
              <w:rPr>
                <w:color w:val="000000"/>
                <w:spacing w:val="-58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президентом…»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Экскурсия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на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предприятия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нашего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города.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A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561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B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29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Экскурсия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на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предприятия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нашего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города.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F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20000">
            <w:pPr>
              <w:pStyle w:val="Style_5"/>
              <w:spacing w:line="265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Подготовка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к</w:t>
            </w:r>
            <w:r>
              <w:rPr>
                <w:color w:val="000000"/>
                <w:spacing w:val="-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пресс-</w:t>
            </w:r>
            <w:r>
              <w:rPr>
                <w:color w:val="000000"/>
                <w:spacing w:val="-4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конференции.</w:t>
            </w:r>
          </w:p>
          <w:p w14:paraId="72020000">
            <w:pPr>
              <w:pStyle w:val="Style_5"/>
              <w:spacing w:before="21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«Представим,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что</w:t>
            </w:r>
            <w:r>
              <w:rPr>
                <w:color w:val="000000"/>
                <w:spacing w:val="-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я…»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3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698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4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31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5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20000">
            <w:pPr>
              <w:pStyle w:val="Style_5"/>
              <w:spacing w:line="264" w:lineRule="auto"/>
              <w:ind w:firstLine="0" w:left="4" w:right="9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Итоговая</w:t>
            </w:r>
            <w:r>
              <w:rPr>
                <w:color w:val="000000"/>
                <w:spacing w:val="-9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пресс-конференция</w:t>
            </w:r>
            <w:r>
              <w:rPr>
                <w:color w:val="000000"/>
                <w:spacing w:val="-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«Мир</w:t>
            </w:r>
            <w:r>
              <w:rPr>
                <w:color w:val="000000"/>
                <w:spacing w:val="-57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профессий»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7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8020000">
            <w:pPr>
              <w:pStyle w:val="Style_5"/>
              <w:spacing w:before="77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32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9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A020000">
            <w:pPr>
              <w:pStyle w:val="Style_5"/>
              <w:spacing w:line="267" w:lineRule="exact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Подготовка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проекта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20000">
            <w:pPr>
              <w:pStyle w:val="Style_5"/>
              <w:rPr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E020000">
            <w:pPr>
              <w:pStyle w:val="Style_5"/>
              <w:spacing w:before="51"/>
              <w:ind w:firstLine="0" w:left="4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Защита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проекта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F020000">
            <w:pPr>
              <w:pStyle w:val="Style_5"/>
              <w:rPr>
                <w:sz w:val="24"/>
              </w:rPr>
            </w:pPr>
          </w:p>
        </w:tc>
      </w:tr>
      <w:tr>
        <w:trPr>
          <w:trHeight w:hRule="atLeast" w:val="700"/>
        </w:trPr>
        <w:tc>
          <w:tcPr>
            <w:tcW w:type="dxa" w:w="7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20000">
            <w:pPr>
              <w:pStyle w:val="Style_5"/>
              <w:spacing w:before="75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type="dxa" w:w="16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20000">
            <w:pPr>
              <w:pStyle w:val="Style_5"/>
              <w:spacing w:before="172" w:line="186" w:lineRule="exact"/>
              <w:ind w:firstLine="0" w:left="-68"/>
              <w:rPr>
                <w:b w:val="1"/>
                <w:color w:val="000000"/>
                <w:sz w:val="24"/>
              </w:rPr>
            </w:pPr>
          </w:p>
        </w:tc>
        <w:tc>
          <w:tcPr>
            <w:tcW w:type="dxa" w:w="45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2020000">
            <w:pPr>
              <w:pStyle w:val="Style_5"/>
              <w:spacing w:before="51"/>
              <w:ind w:firstLine="0" w:left="76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Итоговое</w:t>
            </w:r>
            <w:r>
              <w:rPr>
                <w:color w:val="000000"/>
                <w:spacing w:val="-5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занятие</w:t>
            </w:r>
          </w:p>
        </w:tc>
        <w:tc>
          <w:tcPr>
            <w:tcW w:type="dxa" w:w="280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20000">
            <w:pPr>
              <w:pStyle w:val="Style_5"/>
              <w:rPr>
                <w:b w:val="1"/>
                <w:sz w:val="26"/>
              </w:rPr>
            </w:pPr>
          </w:p>
        </w:tc>
      </w:tr>
    </w:tbl>
    <w:p w14:paraId="84020000">
      <w:pPr>
        <w:sectPr>
          <w:footerReference r:id="rId5" w:type="default"/>
          <w:pgSz w:h="16840" w:orient="portrait" w:w="11910"/>
          <w:pgMar w:bottom="400" w:footer="214" w:header="0" w:left="1180" w:right="20" w:top="1120"/>
        </w:sectPr>
      </w:pPr>
    </w:p>
    <w:p w14:paraId="85020000">
      <w:pPr>
        <w:pStyle w:val="Style_2"/>
        <w:spacing w:before="90" w:line="272" w:lineRule="exact"/>
        <w:ind w:firstLine="0" w:left="-709"/>
        <w:jc w:val="center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УЧИТЕЛЯ:</w:t>
      </w:r>
    </w:p>
    <w:p w14:paraId="86020000">
      <w:pPr>
        <w:pStyle w:val="Style_3"/>
        <w:numPr>
          <w:ilvl w:val="0"/>
          <w:numId w:val="22"/>
        </w:numPr>
        <w:tabs>
          <w:tab w:leader="none" w:pos="704" w:val="left"/>
        </w:tabs>
        <w:spacing w:after="0" w:before="0" w:line="264" w:lineRule="auto"/>
        <w:ind w:firstLine="0" w:left="522" w:right="2090"/>
        <w:jc w:val="left"/>
        <w:rPr>
          <w:sz w:val="24"/>
        </w:rPr>
      </w:pPr>
      <w:r>
        <w:rPr>
          <w:sz w:val="24"/>
        </w:rPr>
        <w:t>Бородин,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их профориентации//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pacing w:val="-57"/>
          <w:sz w:val="24"/>
        </w:rPr>
        <w:tab/>
      </w:r>
      <w:r>
        <w:rPr>
          <w:sz w:val="24"/>
        </w:rPr>
        <w:t>производство,</w:t>
      </w:r>
      <w:r>
        <w:rPr>
          <w:spacing w:val="-1"/>
          <w:sz w:val="24"/>
        </w:rPr>
        <w:t xml:space="preserve"> </w:t>
      </w:r>
      <w:r>
        <w:rPr>
          <w:sz w:val="24"/>
        </w:rPr>
        <w:t>2018, №4</w:t>
      </w:r>
      <w:r>
        <w:rPr>
          <w:spacing w:val="1"/>
          <w:sz w:val="24"/>
        </w:rPr>
        <w:t xml:space="preserve"> </w:t>
      </w:r>
      <w:r>
        <w:rPr>
          <w:sz w:val="24"/>
        </w:rPr>
        <w:t>– С. 8-10.</w:t>
      </w:r>
    </w:p>
    <w:p w14:paraId="87020000">
      <w:pPr>
        <w:pStyle w:val="Style_3"/>
        <w:numPr>
          <w:ilvl w:val="0"/>
          <w:numId w:val="22"/>
        </w:numPr>
        <w:tabs>
          <w:tab w:leader="none" w:pos="704" w:val="left"/>
        </w:tabs>
        <w:spacing w:after="0" w:before="157" w:line="252" w:lineRule="auto"/>
        <w:ind w:firstLine="0" w:left="522" w:right="1802"/>
        <w:jc w:val="left"/>
        <w:rPr>
          <w:sz w:val="24"/>
        </w:rPr>
      </w:pPr>
      <w:r>
        <w:rPr>
          <w:sz w:val="24"/>
        </w:rPr>
        <w:t>Ботякова, Л. В. Краткий словарь понятий и терминов по профориентации.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Педагогика,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  <w:r>
        <w:rPr>
          <w:spacing w:val="1"/>
          <w:sz w:val="24"/>
        </w:rPr>
        <w:t xml:space="preserve"> </w:t>
      </w:r>
      <w:r>
        <w:rPr>
          <w:sz w:val="24"/>
        </w:rPr>
        <w:t>– 79 с.</w:t>
      </w:r>
    </w:p>
    <w:p w14:paraId="88020000">
      <w:pPr>
        <w:pStyle w:val="Style_3"/>
        <w:numPr>
          <w:ilvl w:val="0"/>
          <w:numId w:val="22"/>
        </w:numPr>
        <w:tabs>
          <w:tab w:leader="none" w:pos="704" w:val="left"/>
        </w:tabs>
        <w:spacing w:after="0" w:before="166" w:line="252" w:lineRule="auto"/>
        <w:ind w:firstLine="0" w:left="522" w:right="1122"/>
        <w:jc w:val="left"/>
        <w:rPr>
          <w:sz w:val="24"/>
        </w:rPr>
      </w:pPr>
      <w:r>
        <w:rPr>
          <w:sz w:val="24"/>
        </w:rPr>
        <w:t>Гусакова, А. М. Ознакомление с профессиями// Начальная школа. – 2020, №1. – С. 15-</w:t>
      </w:r>
      <w:r>
        <w:rPr>
          <w:spacing w:val="-57"/>
          <w:sz w:val="24"/>
        </w:rPr>
        <w:t xml:space="preserve"> </w:t>
      </w:r>
      <w:r>
        <w:rPr>
          <w:sz w:val="24"/>
        </w:rPr>
        <w:t>18.</w:t>
      </w:r>
    </w:p>
    <w:p w14:paraId="89020000">
      <w:pPr>
        <w:pStyle w:val="Style_3"/>
        <w:numPr>
          <w:ilvl w:val="0"/>
          <w:numId w:val="22"/>
        </w:numPr>
        <w:tabs>
          <w:tab w:leader="none" w:pos="704" w:val="left"/>
        </w:tabs>
        <w:spacing w:after="0" w:before="165" w:line="252" w:lineRule="auto"/>
        <w:ind w:firstLine="0" w:left="522" w:right="930"/>
        <w:jc w:val="left"/>
        <w:rPr>
          <w:sz w:val="24"/>
        </w:rPr>
      </w:pPr>
      <w:r>
        <w:rPr>
          <w:sz w:val="24"/>
        </w:rPr>
        <w:t>Комплексная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целях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самоопределению.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– Ярославль, 2018.</w:t>
      </w:r>
      <w:r>
        <w:rPr>
          <w:spacing w:val="-1"/>
          <w:sz w:val="24"/>
        </w:rPr>
        <w:t xml:space="preserve"> </w:t>
      </w:r>
      <w:r>
        <w:rPr>
          <w:sz w:val="24"/>
        </w:rPr>
        <w:t>– 187 с.</w:t>
      </w:r>
    </w:p>
    <w:p w14:paraId="8A020000">
      <w:pPr>
        <w:pStyle w:val="Style_3"/>
        <w:numPr>
          <w:ilvl w:val="0"/>
          <w:numId w:val="22"/>
        </w:numPr>
        <w:tabs>
          <w:tab w:leader="none" w:pos="704" w:val="left"/>
        </w:tabs>
        <w:spacing w:after="0" w:before="166" w:line="252" w:lineRule="auto"/>
        <w:ind w:firstLine="0" w:left="522" w:right="1019"/>
        <w:jc w:val="left"/>
        <w:rPr>
          <w:sz w:val="24"/>
        </w:rPr>
      </w:pPr>
      <w:r>
        <w:rPr>
          <w:sz w:val="24"/>
        </w:rPr>
        <w:t>Методика формирования профессионального самоопределения школьников 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возрастных этапах. / Под ред. А. Я. Журкиной, С. Н. Чистяковой. – Кемерово,</w:t>
      </w:r>
      <w:r>
        <w:rPr>
          <w:spacing w:val="-57"/>
          <w:sz w:val="24"/>
        </w:rPr>
        <w:t xml:space="preserve"> </w:t>
      </w:r>
      <w:r>
        <w:rPr>
          <w:sz w:val="24"/>
        </w:rPr>
        <w:t>2017.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186 с.</w:t>
      </w:r>
    </w:p>
    <w:p w14:paraId="8B020000">
      <w:pPr>
        <w:pStyle w:val="Style_3"/>
        <w:numPr>
          <w:ilvl w:val="0"/>
          <w:numId w:val="22"/>
        </w:numPr>
        <w:tabs>
          <w:tab w:leader="none" w:pos="704" w:val="left"/>
        </w:tabs>
        <w:spacing w:after="0" w:before="168" w:line="252" w:lineRule="auto"/>
        <w:ind w:firstLine="0" w:left="522" w:right="2078"/>
        <w:jc w:val="left"/>
        <w:rPr>
          <w:sz w:val="24"/>
        </w:rPr>
      </w:pPr>
      <w:r>
        <w:rPr>
          <w:sz w:val="24"/>
        </w:rPr>
        <w:t>Мухина, М. В. Игровые технологии профессиональной ориентации младших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1"/>
          <w:sz w:val="24"/>
        </w:rPr>
        <w:t xml:space="preserve"> </w:t>
      </w:r>
      <w:r>
        <w:rPr>
          <w:sz w:val="24"/>
        </w:rPr>
        <w:t>Сочи: 2011.</w:t>
      </w:r>
      <w:r>
        <w:rPr>
          <w:spacing w:val="1"/>
          <w:sz w:val="24"/>
        </w:rPr>
        <w:t xml:space="preserve"> </w:t>
      </w:r>
      <w:r>
        <w:rPr>
          <w:sz w:val="24"/>
        </w:rPr>
        <w:t>– 39 с.</w:t>
      </w:r>
    </w:p>
    <w:p w14:paraId="8C020000">
      <w:pPr>
        <w:pStyle w:val="Style_1"/>
        <w:spacing w:before="3"/>
        <w:ind w:firstLine="0" w:left="0"/>
        <w:rPr>
          <w:sz w:val="22"/>
        </w:rPr>
      </w:pPr>
    </w:p>
    <w:p w14:paraId="8D020000">
      <w:pPr>
        <w:pStyle w:val="Style_2"/>
        <w:spacing w:before="0"/>
        <w:ind/>
        <w:rPr>
          <w:b w:val="0"/>
        </w:rPr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</w:t>
      </w:r>
      <w:r>
        <w:rPr>
          <w:b w:val="0"/>
        </w:rPr>
        <w:t>:</w:t>
      </w:r>
    </w:p>
    <w:p w14:paraId="8E020000">
      <w:pPr>
        <w:pStyle w:val="Style_1"/>
        <w:tabs>
          <w:tab w:leader="none" w:pos="3217" w:val="left"/>
        </w:tabs>
        <w:spacing w:before="68" w:line="360" w:lineRule="auto"/>
        <w:ind w:firstLine="0" w:left="709" w:right="838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"http://www.rspb.ru/"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http://www.trudvsem.ru/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</w:rPr>
        <w:tab/>
      </w:r>
      <w:r>
        <w:t>Информационный</w:t>
      </w:r>
      <w:r>
        <w:rPr>
          <w:spacing w:val="37"/>
        </w:rPr>
        <w:t xml:space="preserve"> </w:t>
      </w:r>
      <w:r>
        <w:t>портал</w:t>
      </w:r>
      <w:r>
        <w:rPr>
          <w:spacing w:val="39"/>
        </w:rPr>
        <w:t xml:space="preserve"> </w:t>
      </w:r>
      <w:r>
        <w:t>Федеральной</w:t>
      </w:r>
      <w:r>
        <w:rPr>
          <w:spacing w:val="38"/>
        </w:rPr>
        <w:t xml:space="preserve"> </w:t>
      </w:r>
      <w:r>
        <w:t>службы</w:t>
      </w:r>
      <w:r>
        <w:rPr>
          <w:spacing w:val="39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труду</w:t>
      </w:r>
      <w:r>
        <w:rPr>
          <w:spacing w:val="3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занятости</w:t>
      </w:r>
      <w:r>
        <w:rPr>
          <w:spacing w:val="-1"/>
        </w:rPr>
        <w:t xml:space="preserve"> </w:t>
      </w:r>
      <w:r>
        <w:t>РФ</w:t>
      </w:r>
    </w:p>
    <w:p w14:paraId="8F020000">
      <w:pPr>
        <w:spacing w:before="0" w:line="360" w:lineRule="auto"/>
        <w:ind w:hanging="348" w:left="1088" w:right="838"/>
        <w:jc w:val="left"/>
        <w:rPr>
          <w:b w:val="1"/>
          <w:sz w:val="24"/>
        </w:rPr>
      </w:pPr>
      <w:r>
        <w:rPr>
          <w:color w:val="0462C1"/>
          <w:sz w:val="24"/>
          <w:u w:color="0462C1" w:val="single"/>
        </w:rPr>
        <w:fldChar w:fldCharType="begin"/>
      </w:r>
      <w:r>
        <w:rPr>
          <w:color w:val="0462C1"/>
          <w:sz w:val="24"/>
          <w:u w:color="0462C1" w:val="single"/>
        </w:rPr>
        <w:instrText>HYPERLINK "http://www.garant.ru/student/law_abc.htm"</w:instrText>
      </w:r>
      <w:r>
        <w:rPr>
          <w:color w:val="0462C1"/>
          <w:sz w:val="24"/>
          <w:u w:color="0462C1" w:val="single"/>
        </w:rPr>
        <w:fldChar w:fldCharType="separate"/>
      </w:r>
      <w:r>
        <w:rPr>
          <w:color w:val="0462C1"/>
          <w:sz w:val="24"/>
          <w:u w:color="0462C1" w:val="single"/>
        </w:rPr>
        <w:t>http://www.garant.ru/student/law_abc.htm</w:t>
      </w:r>
      <w:r>
        <w:rPr>
          <w:color w:val="0462C1"/>
          <w:sz w:val="24"/>
          <w:u w:color="0462C1" w:val="single"/>
        </w:rPr>
        <w:fldChar w:fldCharType="end"/>
      </w:r>
      <w:r>
        <w:rPr>
          <w:b w:val="1"/>
          <w:sz w:val="24"/>
        </w:rPr>
        <w:t>"Правовая</w:t>
      </w:r>
      <w:r>
        <w:rPr>
          <w:b w:val="1"/>
          <w:spacing w:val="1"/>
          <w:sz w:val="24"/>
        </w:rPr>
        <w:t xml:space="preserve"> </w:t>
      </w:r>
      <w:r>
        <w:rPr>
          <w:b w:val="1"/>
          <w:sz w:val="24"/>
        </w:rPr>
        <w:t>Азбука"</w:t>
      </w:r>
      <w:r>
        <w:rPr>
          <w:b w:val="1"/>
          <w:spacing w:val="2"/>
          <w:sz w:val="24"/>
        </w:rPr>
        <w:t xml:space="preserve"> </w:t>
      </w:r>
      <w:r>
        <w:rPr>
          <w:b w:val="1"/>
          <w:sz w:val="24"/>
        </w:rPr>
        <w:t>молодежи</w:t>
      </w:r>
      <w:r>
        <w:rPr>
          <w:b w:val="1"/>
          <w:spacing w:val="2"/>
          <w:sz w:val="24"/>
        </w:rPr>
        <w:t xml:space="preserve"> </w:t>
      </w:r>
      <w:r>
        <w:rPr>
          <w:b w:val="1"/>
          <w:sz w:val="24"/>
        </w:rPr>
        <w:t>в</w:t>
      </w:r>
      <w:r>
        <w:rPr>
          <w:b w:val="1"/>
          <w:spacing w:val="3"/>
          <w:sz w:val="24"/>
        </w:rPr>
        <w:t xml:space="preserve"> </w:t>
      </w:r>
      <w:r>
        <w:rPr>
          <w:b w:val="1"/>
          <w:sz w:val="24"/>
        </w:rPr>
        <w:t>вопросах</w:t>
      </w:r>
      <w:r>
        <w:rPr>
          <w:b w:val="1"/>
          <w:spacing w:val="1"/>
          <w:sz w:val="24"/>
        </w:rPr>
        <w:t xml:space="preserve"> </w:t>
      </w:r>
      <w:r>
        <w:rPr>
          <w:b w:val="1"/>
          <w:sz w:val="24"/>
        </w:rPr>
        <w:t>и</w:t>
      </w:r>
      <w:r>
        <w:rPr>
          <w:b w:val="1"/>
          <w:spacing w:val="-57"/>
          <w:sz w:val="24"/>
        </w:rPr>
        <w:t xml:space="preserve"> </w:t>
      </w:r>
      <w:r>
        <w:rPr>
          <w:b w:val="1"/>
          <w:sz w:val="24"/>
        </w:rPr>
        <w:t>ответах</w:t>
      </w:r>
    </w:p>
    <w:p w14:paraId="90020000">
      <w:pPr>
        <w:pStyle w:val="Style_1"/>
        <w:tabs>
          <w:tab w:leader="none" w:pos="2305" w:val="left"/>
        </w:tabs>
        <w:spacing w:line="360" w:lineRule="auto"/>
        <w:ind w:firstLine="0" w:left="740" w:right="823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"http://vsetesti.ru/"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http://vsetesti.ru/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1"/>
        </w:rPr>
        <w:t xml:space="preserve"> </w:t>
      </w:r>
      <w:r>
        <w:t>Все профессиональные психологические тесты</w:t>
      </w:r>
      <w:r>
        <w:rPr>
          <w:spacing w:val="1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"http://festival.1september.ru/"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http://festival.1september.ru/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1"/>
        </w:rPr>
        <w:t xml:space="preserve"> </w:t>
      </w:r>
      <w:r>
        <w:t>Фестиваль педагогических идей «Открытый урок»</w:t>
      </w:r>
      <w:r>
        <w:rPr>
          <w:spacing w:val="1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"http://azps.ru/"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http://azps.ru/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</w:rPr>
        <w:tab/>
      </w:r>
      <w:r>
        <w:t>Психология:</w:t>
      </w:r>
      <w:r>
        <w:rPr>
          <w:spacing w:val="53"/>
        </w:rPr>
        <w:t xml:space="preserve"> </w:t>
      </w:r>
      <w:r>
        <w:t>описания</w:t>
      </w:r>
      <w:r>
        <w:rPr>
          <w:spacing w:val="54"/>
        </w:rPr>
        <w:t xml:space="preserve"> </w:t>
      </w:r>
      <w:r>
        <w:t>психологических</w:t>
      </w:r>
      <w:r>
        <w:rPr>
          <w:spacing w:val="55"/>
        </w:rPr>
        <w:t xml:space="preserve"> </w:t>
      </w:r>
      <w:r>
        <w:t>тестов,</w:t>
      </w:r>
      <w:r>
        <w:rPr>
          <w:spacing w:val="54"/>
        </w:rPr>
        <w:t xml:space="preserve"> </w:t>
      </w:r>
      <w:r>
        <w:t>тестирование</w:t>
      </w:r>
      <w:r>
        <w:rPr>
          <w:spacing w:val="52"/>
        </w:rPr>
        <w:t xml:space="preserve"> </w:t>
      </w:r>
      <w:r>
        <w:t>он-лайн,</w:t>
      </w:r>
    </w:p>
    <w:p w14:paraId="91020000">
      <w:pPr>
        <w:pStyle w:val="Style_1"/>
        <w:ind w:firstLine="0" w:left="1088"/>
      </w:pPr>
      <w:r>
        <w:t>тренинги,</w:t>
      </w:r>
      <w:r>
        <w:rPr>
          <w:spacing w:val="-2"/>
        </w:rPr>
        <w:t xml:space="preserve"> </w:t>
      </w:r>
      <w:r>
        <w:t>упражнения,</w:t>
      </w:r>
      <w:r>
        <w:rPr>
          <w:spacing w:val="-3"/>
        </w:rPr>
        <w:t xml:space="preserve"> </w:t>
      </w:r>
      <w:r>
        <w:t>статьи,</w:t>
      </w:r>
      <w:r>
        <w:rPr>
          <w:spacing w:val="-3"/>
        </w:rPr>
        <w:t xml:space="preserve"> </w:t>
      </w:r>
      <w:r>
        <w:t>советы</w:t>
      </w:r>
      <w:r>
        <w:rPr>
          <w:spacing w:val="-3"/>
        </w:rPr>
        <w:t xml:space="preserve"> </w:t>
      </w:r>
      <w:r>
        <w:t>психологов</w:t>
      </w:r>
    </w:p>
    <w:p w14:paraId="92020000">
      <w:pPr>
        <w:pStyle w:val="Style_1"/>
        <w:spacing w:before="123" w:line="360" w:lineRule="auto"/>
        <w:ind w:firstLine="0" w:left="740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"http://www.imaton.ru/"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http://www.imaton.ru</w:t>
      </w:r>
      <w:r>
        <w:rPr>
          <w:color w:val="0462C1"/>
        </w:rPr>
        <w:t xml:space="preserve"> </w:t>
      </w:r>
      <w:r>
        <w:rPr>
          <w:color w:val="0462C1"/>
          <w:u w:color="0462C1" w:val="single"/>
        </w:rPr>
        <w:fldChar w:fldCharType="end"/>
      </w:r>
      <w:r>
        <w:t>- сайт Института практической психологии «ИМАТОН»</w:t>
      </w:r>
      <w:r>
        <w:rPr>
          <w:spacing w:val="1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"http://www.ucheba.ru/prof"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http://www.ucheba.ru/prof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57"/>
        </w:rPr>
        <w:t xml:space="preserve"> </w:t>
      </w:r>
      <w:r>
        <w:t>Профессии:</w:t>
      </w:r>
      <w:r>
        <w:rPr>
          <w:spacing w:val="27"/>
        </w:rPr>
        <w:t xml:space="preserve"> </w:t>
      </w:r>
      <w:r>
        <w:t>выбор</w:t>
      </w:r>
      <w:r>
        <w:rPr>
          <w:spacing w:val="28"/>
        </w:rPr>
        <w:t xml:space="preserve"> </w:t>
      </w:r>
      <w:r>
        <w:t>профессии,</w:t>
      </w:r>
      <w:r>
        <w:rPr>
          <w:spacing w:val="27"/>
        </w:rPr>
        <w:t xml:space="preserve"> </w:t>
      </w:r>
      <w:r>
        <w:t>описание</w:t>
      </w:r>
      <w:r>
        <w:rPr>
          <w:spacing w:val="28"/>
        </w:rPr>
        <w:t xml:space="preserve"> </w:t>
      </w:r>
      <w:r>
        <w:t>профессии,</w:t>
      </w:r>
      <w:r>
        <w:rPr>
          <w:spacing w:val="27"/>
        </w:rPr>
        <w:t xml:space="preserve"> </w:t>
      </w:r>
      <w:r>
        <w:t>рейтинг</w:t>
      </w:r>
    </w:p>
    <w:p w14:paraId="93020000">
      <w:pPr>
        <w:pStyle w:val="Style_1"/>
        <w:ind w:firstLine="0" w:left="1088"/>
      </w:pPr>
      <w:r>
        <w:t>самых</w:t>
      </w:r>
      <w:r>
        <w:rPr>
          <w:spacing w:val="-3"/>
        </w:rPr>
        <w:t xml:space="preserve"> </w:t>
      </w:r>
      <w:r>
        <w:t>востребованных</w:t>
      </w:r>
      <w:r>
        <w:rPr>
          <w:spacing w:val="-3"/>
        </w:rPr>
        <w:t xml:space="preserve"> </w:t>
      </w:r>
      <w:r>
        <w:t>профессий</w:t>
      </w:r>
    </w:p>
    <w:p w14:paraId="94020000">
      <w:pPr>
        <w:pStyle w:val="Style_1"/>
        <w:spacing w:before="139" w:line="360" w:lineRule="auto"/>
        <w:ind w:hanging="348" w:left="1088" w:right="823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"http://rodn-i-k.narod.ru/"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http://rodn-i-k.narod.ru/</w:t>
      </w:r>
      <w:r>
        <w:rPr>
          <w:color w:val="0462C1"/>
          <w:u w:color="0462C1" w:val="single"/>
        </w:rPr>
        <w:fldChar w:fldCharType="end"/>
      </w:r>
      <w:r>
        <w:t>Выбор</w:t>
      </w:r>
      <w:r>
        <w:rPr>
          <w:spacing w:val="31"/>
        </w:rPr>
        <w:t xml:space="preserve"> </w:t>
      </w:r>
      <w:r>
        <w:t>профессии,</w:t>
      </w:r>
      <w:r>
        <w:rPr>
          <w:spacing w:val="35"/>
        </w:rPr>
        <w:t xml:space="preserve"> </w:t>
      </w:r>
      <w:r>
        <w:t>умение</w:t>
      </w:r>
      <w:r>
        <w:rPr>
          <w:spacing w:val="30"/>
        </w:rPr>
        <w:t xml:space="preserve"> </w:t>
      </w:r>
      <w:r>
        <w:t>решать</w:t>
      </w:r>
      <w:r>
        <w:rPr>
          <w:spacing w:val="34"/>
        </w:rPr>
        <w:t xml:space="preserve"> </w:t>
      </w:r>
      <w:r>
        <w:t>конфликты,</w:t>
      </w:r>
      <w:r>
        <w:rPr>
          <w:spacing w:val="30"/>
        </w:rPr>
        <w:t xml:space="preserve"> </w:t>
      </w:r>
      <w:r>
        <w:t>написать</w:t>
      </w:r>
      <w:r>
        <w:rPr>
          <w:spacing w:val="33"/>
        </w:rPr>
        <w:t xml:space="preserve"> </w:t>
      </w:r>
      <w:r>
        <w:t>резюме,</w:t>
      </w:r>
      <w:r>
        <w:rPr>
          <w:spacing w:val="-57"/>
        </w:rPr>
        <w:t xml:space="preserve"> </w:t>
      </w:r>
      <w:r>
        <w:t>быть готовым</w:t>
      </w:r>
      <w:r>
        <w:rPr>
          <w:spacing w:val="-2"/>
        </w:rPr>
        <w:t xml:space="preserve"> </w:t>
      </w:r>
      <w:r>
        <w:t>к тестированию</w:t>
      </w:r>
      <w:r>
        <w:rPr>
          <w:spacing w:val="-1"/>
        </w:rPr>
        <w:t xml:space="preserve"> </w:t>
      </w:r>
      <w:r>
        <w:t>и собеседованию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работодателем…</w:t>
      </w:r>
    </w:p>
    <w:p w14:paraId="95020000">
      <w:pPr>
        <w:pStyle w:val="Style_1"/>
        <w:spacing w:before="1" w:line="360" w:lineRule="auto"/>
        <w:ind w:hanging="348" w:left="1088" w:right="1381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"http://www.metodkabi.net.ru/index.php?id=2"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http://www.metodkabi.net.ru/index.php?id=2</w:t>
      </w:r>
      <w:r>
        <w:rPr>
          <w:color w:val="0462C1"/>
        </w:rPr>
        <w:t xml:space="preserve"> </w:t>
      </w:r>
      <w:r>
        <w:rPr>
          <w:color w:val="0462C1"/>
          <w:u w:color="0462C1" w:val="single"/>
        </w:rPr>
        <w:fldChar w:fldCharType="end"/>
      </w:r>
      <w:r>
        <w:t>Методический кабинет профориентации</w:t>
      </w:r>
      <w:r>
        <w:rPr>
          <w:spacing w:val="-57"/>
        </w:rPr>
        <w:t xml:space="preserve"> </w:t>
      </w:r>
      <w:r>
        <w:t>Резапкина</w:t>
      </w:r>
      <w:r>
        <w:rPr>
          <w:spacing w:val="-2"/>
        </w:rPr>
        <w:t xml:space="preserve"> </w:t>
      </w:r>
      <w:r>
        <w:t>Г.В.</w:t>
      </w:r>
    </w:p>
    <w:p w14:paraId="96020000">
      <w:pPr>
        <w:pStyle w:val="Style_1"/>
        <w:spacing w:line="360" w:lineRule="auto"/>
        <w:ind w:firstLine="0" w:left="740" w:right="2727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"http://www.rspb.ru/"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http://www.profor.ru/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1"/>
        </w:rPr>
        <w:t xml:space="preserve"> </w:t>
      </w:r>
      <w:r>
        <w:t>Персональный сайт психолога Юрия Тюшева</w:t>
      </w:r>
      <w:r>
        <w:rPr>
          <w:spacing w:val="-57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"http://www.proforient.ru/"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http://www.proforient.ru/</w:t>
      </w:r>
      <w:r>
        <w:rPr>
          <w:color w:val="0462C1"/>
          <w:u w:color="0462C1" w:val="single"/>
        </w:rPr>
        <w:fldChar w:fldCharType="end"/>
      </w:r>
      <w:r>
        <w:t>Профориентирование детей-сирот</w:t>
      </w:r>
      <w:r>
        <w:rPr>
          <w:spacing w:val="1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"http://psy.1september.ru/"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http://psy.1september.ru/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4"/>
        </w:rPr>
        <w:t xml:space="preserve"> </w:t>
      </w:r>
      <w:r>
        <w:t>Газета</w:t>
      </w:r>
      <w:r>
        <w:rPr>
          <w:spacing w:val="-2"/>
        </w:rPr>
        <w:t xml:space="preserve"> </w:t>
      </w:r>
      <w:r>
        <w:t>"Школьный</w:t>
      </w:r>
      <w:r>
        <w:rPr>
          <w:spacing w:val="-1"/>
        </w:rPr>
        <w:t xml:space="preserve"> </w:t>
      </w:r>
      <w:r>
        <w:t>психолог"</w:t>
      </w:r>
    </w:p>
    <w:p w14:paraId="97020000">
      <w:pPr>
        <w:pStyle w:val="Style_1"/>
        <w:tabs>
          <w:tab w:leader="none" w:pos="3448" w:val="left"/>
        </w:tabs>
        <w:spacing w:line="360" w:lineRule="auto"/>
        <w:ind w:firstLine="0" w:left="740" w:right="992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"http://www.rspb.ru/"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http://www.profcareer.ru/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</w:rPr>
        <w:tab/>
      </w:r>
      <w:r>
        <w:t>Центр тестирования и развития «Гуманитарные технологии»</w:t>
      </w:r>
      <w:r>
        <w:rPr>
          <w:spacing w:val="-57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"http://profguide.ru/"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http://profguide.ru/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5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гид по</w:t>
      </w:r>
      <w:r>
        <w:rPr>
          <w:spacing w:val="-3"/>
        </w:rPr>
        <w:t xml:space="preserve"> </w:t>
      </w:r>
      <w:r>
        <w:t>профессиям</w:t>
      </w:r>
    </w:p>
    <w:p w14:paraId="98020000">
      <w:pPr>
        <w:pStyle w:val="Style_1"/>
        <w:spacing w:line="360" w:lineRule="auto"/>
        <w:ind w:firstLine="0" w:left="740" w:right="1540"/>
      </w:pP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"http://www.rabotka.ru/infoworker/"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http://www.rabotka.ru/infoworker/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1"/>
        </w:rPr>
        <w:t xml:space="preserve"> </w:t>
      </w:r>
      <w:r>
        <w:t>Справочник профессий</w:t>
      </w:r>
      <w:r>
        <w:rPr>
          <w:spacing w:val="1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"http://www.effecton.ru/770.html"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http://www.effecton.ru/770.html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1"/>
        </w:rPr>
        <w:t xml:space="preserve"> </w:t>
      </w:r>
      <w:r>
        <w:t>Профориентация и профильное обучение</w:t>
      </w:r>
      <w:r>
        <w:rPr>
          <w:spacing w:val="-57"/>
        </w:rPr>
        <w:t xml:space="preserve"> </w:t>
      </w:r>
      <w:r>
        <w:rPr>
          <w:color w:val="0462C1"/>
          <w:u w:color="0462C1" w:val="single"/>
        </w:rPr>
        <w:fldChar w:fldCharType="begin"/>
      </w:r>
      <w:r>
        <w:rPr>
          <w:color w:val="0462C1"/>
          <w:u w:color="0462C1" w:val="single"/>
        </w:rPr>
        <w:instrText>HYPERLINK "http://www.rspb.ru/"</w:instrText>
      </w:r>
      <w:r>
        <w:rPr>
          <w:color w:val="0462C1"/>
          <w:u w:color="0462C1" w:val="single"/>
        </w:rPr>
        <w:fldChar w:fldCharType="separate"/>
      </w:r>
      <w:r>
        <w:rPr>
          <w:color w:val="0462C1"/>
          <w:u w:color="0462C1" w:val="single"/>
        </w:rPr>
        <w:t>http://www.profvibor.ru/</w:t>
      </w:r>
      <w:r>
        <w:rPr>
          <w:color w:val="0462C1"/>
          <w:u w:color="0462C1" w:val="single"/>
        </w:rPr>
        <w:fldChar w:fldCharType="end"/>
      </w:r>
      <w:r>
        <w:rPr>
          <w:color w:val="0462C1"/>
          <w:spacing w:val="58"/>
        </w:rPr>
        <w:t xml:space="preserve"> </w:t>
      </w:r>
      <w:r>
        <w:t>Электронный</w:t>
      </w:r>
      <w:r>
        <w:rPr>
          <w:spacing w:val="-1"/>
        </w:rPr>
        <w:t xml:space="preserve"> </w:t>
      </w:r>
      <w:r>
        <w:t>музей профессий</w:t>
      </w:r>
    </w:p>
    <w:p w14:paraId="99020000">
      <w:pPr>
        <w:pStyle w:val="Style_1"/>
        <w:spacing w:line="360" w:lineRule="auto"/>
        <w:ind w:firstLine="0" w:left="740" w:right="1540"/>
      </w:pPr>
    </w:p>
    <w:p w14:paraId="9A020000">
      <w:pPr>
        <w:pStyle w:val="Style_1"/>
        <w:spacing w:line="360" w:lineRule="auto"/>
        <w:ind w:firstLine="0" w:left="740" w:right="1540"/>
        <w:jc w:val="center"/>
      </w:pPr>
      <w:r>
        <w:rPr>
          <w:b w:val="1"/>
          <w:sz w:val="24"/>
        </w:rPr>
        <w:t>Лист</w:t>
      </w:r>
      <w:r>
        <w:rPr>
          <w:b w:val="1"/>
          <w:spacing w:val="-3"/>
          <w:sz w:val="24"/>
        </w:rPr>
        <w:t xml:space="preserve"> </w:t>
      </w:r>
      <w:r>
        <w:rPr>
          <w:b w:val="1"/>
          <w:sz w:val="24"/>
        </w:rPr>
        <w:t>изменений</w:t>
      </w:r>
      <w:r>
        <w:rPr>
          <w:b w:val="1"/>
          <w:spacing w:val="-3"/>
          <w:sz w:val="24"/>
        </w:rPr>
        <w:t xml:space="preserve"> </w:t>
      </w:r>
      <w:r>
        <w:rPr>
          <w:b w:val="1"/>
          <w:sz w:val="24"/>
        </w:rPr>
        <w:t>и</w:t>
      </w:r>
      <w:r>
        <w:rPr>
          <w:b w:val="1"/>
          <w:spacing w:val="-2"/>
          <w:sz w:val="24"/>
        </w:rPr>
        <w:t xml:space="preserve"> </w:t>
      </w:r>
      <w:r>
        <w:rPr>
          <w:b w:val="1"/>
          <w:sz w:val="24"/>
        </w:rPr>
        <w:t>дополнений</w:t>
      </w:r>
    </w:p>
    <w:p w14:paraId="9B020000">
      <w:pPr>
        <w:pStyle w:val="Style_1"/>
        <w:spacing w:after="1"/>
        <w:ind w:firstLine="0" w:left="0"/>
        <w:rPr>
          <w:b w:val="1"/>
          <w:sz w:val="16"/>
        </w:rPr>
      </w:pPr>
    </w:p>
    <w:tbl>
      <w:tblPr>
        <w:tblStyle w:val="Style_4"/>
        <w:tblInd w:type="dxa" w:w="27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75"/>
        <w:gridCol w:w="1078"/>
        <w:gridCol w:w="4575"/>
        <w:gridCol w:w="2289"/>
      </w:tblGrid>
      <w:tr>
        <w:trPr>
          <w:trHeight w:hRule="atLeast" w:val="1211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20000">
            <w:pPr>
              <w:pStyle w:val="Style_5"/>
              <w:spacing w:line="268" w:lineRule="exact"/>
              <w:ind w:firstLine="0" w:left="29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14:paraId="9D020000">
            <w:pPr>
              <w:pStyle w:val="Style_5"/>
              <w:spacing w:before="182" w:line="264" w:lineRule="auto"/>
              <w:ind w:firstLine="177" w:left="235" w:right="2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20000">
            <w:pPr>
              <w:pStyle w:val="Style_5"/>
              <w:spacing w:before="222" w:line="252" w:lineRule="auto"/>
              <w:ind w:hanging="94" w:left="237" w:right="114"/>
              <w:rPr>
                <w:sz w:val="24"/>
              </w:rPr>
            </w:pPr>
            <w:r>
              <w:rPr>
                <w:sz w:val="24"/>
              </w:rPr>
              <w:t>Дата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20000">
            <w:pPr>
              <w:pStyle w:val="Style_5"/>
              <w:rPr>
                <w:b w:val="1"/>
                <w:sz w:val="32"/>
              </w:rPr>
            </w:pPr>
          </w:p>
          <w:p w14:paraId="A0020000">
            <w:pPr>
              <w:pStyle w:val="Style_5"/>
              <w:ind w:firstLine="0" w:left="1688" w:right="168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20000">
            <w:pPr>
              <w:pStyle w:val="Style_5"/>
              <w:spacing w:before="140" w:line="396" w:lineRule="auto"/>
              <w:ind w:firstLine="408" w:left="180" w:right="169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(номер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документа)</w:t>
            </w: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2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3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5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6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A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F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0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1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2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4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5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7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8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9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A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B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C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D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F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0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1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2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3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4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5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6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7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9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A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B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C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5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F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0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1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2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6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8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9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A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C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D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E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F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0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1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2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3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4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5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7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8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9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A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C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D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E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F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1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2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4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A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B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C02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D02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8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E02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F02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3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30000">
            <w:pPr>
              <w:pStyle w:val="Style_5"/>
              <w:rPr>
                <w:sz w:val="22"/>
              </w:rPr>
            </w:pPr>
          </w:p>
        </w:tc>
      </w:tr>
      <w:tr>
        <w:trPr>
          <w:trHeight w:hRule="atLeast" w:val="457"/>
        </w:trPr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2030000">
            <w:pPr>
              <w:pStyle w:val="Style_5"/>
              <w:rPr>
                <w:sz w:val="22"/>
              </w:rPr>
            </w:pPr>
          </w:p>
        </w:tc>
        <w:tc>
          <w:tcPr>
            <w:tcW w:type="dxa" w:w="107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30000">
            <w:pPr>
              <w:pStyle w:val="Style_5"/>
              <w:rPr>
                <w:sz w:val="22"/>
              </w:rPr>
            </w:pPr>
          </w:p>
        </w:tc>
        <w:tc>
          <w:tcPr>
            <w:tcW w:type="dxa" w:w="45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30000">
            <w:pPr>
              <w:pStyle w:val="Style_5"/>
              <w:rPr>
                <w:sz w:val="22"/>
              </w:rPr>
            </w:pPr>
          </w:p>
        </w:tc>
        <w:tc>
          <w:tcPr>
            <w:tcW w:type="dxa" w:w="228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30000">
            <w:pPr>
              <w:pStyle w:val="Style_5"/>
              <w:rPr>
                <w:sz w:val="22"/>
              </w:rPr>
            </w:pPr>
          </w:p>
        </w:tc>
      </w:tr>
    </w:tbl>
    <w:p w14:paraId="06030000">
      <w:pPr>
        <w:pStyle w:val="Style_1"/>
        <w:spacing w:before="4"/>
        <w:ind w:firstLine="0" w:left="0"/>
        <w:rPr>
          <w:b w:val="1"/>
          <w:sz w:val="17"/>
        </w:rPr>
      </w:pPr>
    </w:p>
    <w:sectPr>
      <w:pgSz w:h="16840" w:orient="portrait" w:w="11910"/>
      <w:pgMar w:bottom="400" w:footer="214" w:header="0" w:left="1180" w:right="20" w:top="112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>
    <w:pPr>
      <w:pStyle w:val="Style_1"/>
      <w:spacing w:line="12" w:lineRule="auto"/>
      <w:ind w:firstLine="0" w:left="0"/>
      <w:rPr>
        <w:sz w:val="14"/>
      </w:rPr>
    </w:pPr>
  </w:p>
</w:ftr>
</file>

<file path=word/footer10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12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9" name="Picture 9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2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2000000">
    <w:pPr>
      <w:pStyle w:val="Style_1"/>
      <w:spacing w:line="12" w:lineRule="auto"/>
      <w:ind w:firstLine="0" w:left="0"/>
      <w:rPr>
        <w:sz w:val="20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3672205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19709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3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4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2" name="Picture 2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4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6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3" name="Picture 3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5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8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4" name="Picture 4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6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A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5" name="Picture 5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7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C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6" name="Picture 6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8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E000000">
    <w:pPr>
      <w:pStyle w:val="Style_1"/>
      <w:spacing w:line="12" w:lineRule="auto"/>
      <w:ind w:firstLine="0" w:left="0"/>
      <w:rPr>
        <w:sz w:val="14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3941953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7" name="Picture 7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219709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9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10000000">
    <w:pPr>
      <w:pStyle w:val="Style_1"/>
      <w:spacing w:line="12" w:lineRule="auto"/>
      <w:ind w:firstLine="0" w:left="0"/>
      <w:rPr>
        <w:sz w:val="20"/>
      </w:rPr>
    </w:pPr>
    <w:r>
      <mc:AlternateContent>
        <mc:Choice Requires="wps">
          <w:draw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3672205</wp:posOffset>
              </wp:positionH>
              <wp:positionV relativeFrom="page">
                <wp:posOffset>10365740</wp:posOffset>
              </wp:positionV>
              <wp:extent cx="219709" cy="165735"/>
              <wp:wrapNone/>
              <wp:docPr hidden="false" id="8" name="Picture 8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19709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000000">
                          <w:pPr>
                            <w:spacing w:before="0" w:line="245" w:lineRule="exact"/>
                            <w:ind w:firstLine="0" w:left="60" w:right="0"/>
                            <w:jc w:val="left"/>
                            <w:rPr>
                              <w:rFonts w:ascii="Calibri" w:hAnsi="Calibri"/>
                              <w:color w:val="000000"/>
                              <w:spacing w:val="0"/>
                              <w:sz w:val="22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181" w:left="522"/>
        <w:jc w:val="left"/>
      </w:pPr>
      <w:rPr>
        <w:rFonts w:ascii="Times New Roman" w:hAnsi="Times New Roman"/>
        <w:sz w:val="22"/>
      </w:rPr>
    </w:lvl>
    <w:lvl w:ilvl="1">
      <w:start w:val="1"/>
      <w:numFmt w:val="decimal"/>
      <w:lvlText w:val="%2."/>
      <w:lvlJc w:val="left"/>
      <w:pPr>
        <w:ind w:hanging="360" w:left="1242"/>
        <w:jc w:val="left"/>
      </w:pPr>
      <w:rPr>
        <w:rFonts w:ascii="Times New Roman" w:hAnsi="Times New Roman"/>
        <w:b w:val="1"/>
        <w:sz w:val="24"/>
      </w:rPr>
    </w:lvl>
    <w:lvl w:ilvl="2">
      <w:start w:val="0"/>
      <w:numFmt w:val="bullet"/>
      <w:lvlText w:val="•"/>
      <w:lvlJc w:val="left"/>
      <w:pPr>
        <w:ind w:hanging="360" w:left="2291"/>
      </w:pPr>
    </w:lvl>
    <w:lvl w:ilvl="3">
      <w:start w:val="0"/>
      <w:numFmt w:val="bullet"/>
      <w:lvlText w:val="•"/>
      <w:lvlJc w:val="left"/>
      <w:pPr>
        <w:ind w:hanging="360" w:left="3343"/>
      </w:pPr>
    </w:lvl>
    <w:lvl w:ilvl="4">
      <w:start w:val="0"/>
      <w:numFmt w:val="bullet"/>
      <w:lvlText w:val="•"/>
      <w:lvlJc w:val="left"/>
      <w:pPr>
        <w:ind w:hanging="360" w:left="4395"/>
      </w:pPr>
    </w:lvl>
    <w:lvl w:ilvl="5">
      <w:start w:val="0"/>
      <w:numFmt w:val="bullet"/>
      <w:lvlText w:val="•"/>
      <w:lvlJc w:val="left"/>
      <w:pPr>
        <w:ind w:hanging="360" w:left="5447"/>
      </w:pPr>
    </w:lvl>
    <w:lvl w:ilvl="6">
      <w:start w:val="0"/>
      <w:numFmt w:val="bullet"/>
      <w:lvlText w:val="•"/>
      <w:lvlJc w:val="left"/>
      <w:pPr>
        <w:ind w:hanging="360" w:left="6499"/>
      </w:pPr>
    </w:lvl>
    <w:lvl w:ilvl="7">
      <w:start w:val="0"/>
      <w:numFmt w:val="bullet"/>
      <w:lvlText w:val="•"/>
      <w:lvlJc w:val="left"/>
      <w:pPr>
        <w:ind w:hanging="360" w:left="7550"/>
      </w:pPr>
    </w:lvl>
    <w:lvl w:ilvl="8">
      <w:start w:val="0"/>
      <w:numFmt w:val="bullet"/>
      <w:lvlText w:val="•"/>
      <w:lvlJc w:val="left"/>
      <w:pPr>
        <w:ind w:hanging="360" w:left="8602"/>
      </w:pPr>
    </w:lvl>
  </w:abstractNum>
  <w:abstractNum w:abstractNumId="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1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2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3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4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5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6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7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8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1">
    <w:lvl w:ilvl="0">
      <w:start w:val="0"/>
      <w:numFmt w:val="bullet"/>
      <w:lvlText w:val="-"/>
      <w:lvlJc w:val="left"/>
      <w:pPr>
        <w:ind w:hanging="140" w:left="522"/>
      </w:pPr>
      <w:rPr>
        <w:rFonts w:ascii="Times New Roman" w:hAnsi="Times New Roman"/>
        <w:sz w:val="24"/>
      </w:rPr>
    </w:lvl>
    <w:lvl w:ilvl="1">
      <w:start w:val="0"/>
      <w:numFmt w:val="bullet"/>
      <w:lvlText w:val="•"/>
      <w:lvlJc w:val="left"/>
      <w:pPr>
        <w:ind w:hanging="140" w:left="1538"/>
      </w:pPr>
    </w:lvl>
    <w:lvl w:ilvl="2">
      <w:start w:val="0"/>
      <w:numFmt w:val="bullet"/>
      <w:lvlText w:val="•"/>
      <w:lvlJc w:val="left"/>
      <w:pPr>
        <w:ind w:hanging="140" w:left="2557"/>
      </w:pPr>
    </w:lvl>
    <w:lvl w:ilvl="3">
      <w:start w:val="0"/>
      <w:numFmt w:val="bullet"/>
      <w:lvlText w:val="•"/>
      <w:lvlJc w:val="left"/>
      <w:pPr>
        <w:ind w:hanging="140" w:left="3575"/>
      </w:pPr>
    </w:lvl>
    <w:lvl w:ilvl="4">
      <w:start w:val="0"/>
      <w:numFmt w:val="bullet"/>
      <w:lvlText w:val="•"/>
      <w:lvlJc w:val="left"/>
      <w:pPr>
        <w:ind w:hanging="140" w:left="4594"/>
      </w:pPr>
    </w:lvl>
    <w:lvl w:ilvl="5">
      <w:start w:val="0"/>
      <w:numFmt w:val="bullet"/>
      <w:lvlText w:val="•"/>
      <w:lvlJc w:val="left"/>
      <w:pPr>
        <w:ind w:hanging="140" w:left="5613"/>
      </w:pPr>
    </w:lvl>
    <w:lvl w:ilvl="6">
      <w:start w:val="0"/>
      <w:numFmt w:val="bullet"/>
      <w:lvlText w:val="•"/>
      <w:lvlJc w:val="left"/>
      <w:pPr>
        <w:ind w:hanging="140" w:left="6631"/>
      </w:pPr>
    </w:lvl>
    <w:lvl w:ilvl="7">
      <w:start w:val="0"/>
      <w:numFmt w:val="bullet"/>
      <w:lvlText w:val="•"/>
      <w:lvlJc w:val="left"/>
      <w:pPr>
        <w:ind w:hanging="140" w:left="7650"/>
      </w:pPr>
    </w:lvl>
    <w:lvl w:ilvl="8">
      <w:start w:val="0"/>
      <w:numFmt w:val="bullet"/>
      <w:lvlText w:val="•"/>
      <w:lvlJc w:val="left"/>
      <w:pPr>
        <w:ind w:hanging="140" w:left="8669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rFonts w:ascii="Times New Roman" w:hAnsi="Times New Roman"/>
    </w:rPr>
  </w:style>
  <w:style w:default="1" w:styleId="Style_6_ch" w:type="character">
    <w:name w:val="Normal"/>
    <w:link w:val="Style_6"/>
    <w:rPr>
      <w:rFonts w:ascii="Times New Roman" w:hAnsi="Times New Roman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heading 3"/>
    <w:next w:val="Style_6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6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6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3" w:type="paragraph">
    <w:name w:val="List Paragraph"/>
    <w:basedOn w:val="Style_6"/>
    <w:link w:val="Style_3_ch"/>
    <w:pPr>
      <w:spacing w:before="165"/>
      <w:ind w:firstLine="0" w:left="522"/>
    </w:pPr>
    <w:rPr>
      <w:rFonts w:ascii="Times New Roman" w:hAnsi="Times New Roman"/>
    </w:rPr>
  </w:style>
  <w:style w:styleId="Style_3_ch" w:type="character">
    <w:name w:val="List Paragraph"/>
    <w:basedOn w:val="Style_6_ch"/>
    <w:link w:val="Style_3"/>
    <w:rPr>
      <w:rFonts w:ascii="Times New Roman" w:hAnsi="Times New Roman"/>
    </w:rPr>
  </w:style>
  <w:style w:styleId="Style_2" w:type="paragraph">
    <w:name w:val="heading 1"/>
    <w:basedOn w:val="Style_6"/>
    <w:link w:val="Style_2_ch"/>
    <w:uiPriority w:val="9"/>
    <w:qFormat/>
    <w:pPr>
      <w:spacing w:before="119"/>
      <w:ind w:firstLine="0" w:left="522"/>
      <w:outlineLvl w:val="0"/>
    </w:pPr>
    <w:rPr>
      <w:rFonts w:ascii="Times New Roman" w:hAnsi="Times New Roman"/>
      <w:b w:val="1"/>
      <w:sz w:val="24"/>
    </w:rPr>
  </w:style>
  <w:style w:styleId="Style_2_ch" w:type="character">
    <w:name w:val="heading 1"/>
    <w:basedOn w:val="Style_6_ch"/>
    <w:link w:val="Style_2"/>
    <w:rPr>
      <w:rFonts w:ascii="Times New Roman" w:hAnsi="Times New Roman"/>
      <w:b w:val="1"/>
      <w:sz w:val="24"/>
    </w:rPr>
  </w:style>
  <w:style w:styleId="Style_5" w:type="paragraph">
    <w:name w:val="Table Paragraph"/>
    <w:basedOn w:val="Style_6"/>
    <w:link w:val="Style_5_ch"/>
    <w:rPr>
      <w:rFonts w:ascii="Times New Roman" w:hAnsi="Times New Roman"/>
    </w:rPr>
  </w:style>
  <w:style w:styleId="Style_5_ch" w:type="character">
    <w:name w:val="Table Paragraph"/>
    <w:basedOn w:val="Style_6_ch"/>
    <w:link w:val="Style_5"/>
    <w:rPr>
      <w:rFonts w:ascii="Times New Roman" w:hAnsi="Times New Roman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6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" w:type="paragraph">
    <w:name w:val="Body Text"/>
    <w:basedOn w:val="Style_6"/>
    <w:link w:val="Style_1_ch"/>
    <w:pPr>
      <w:ind w:firstLine="0" w:left="522"/>
    </w:pPr>
    <w:rPr>
      <w:rFonts w:ascii="Times New Roman" w:hAnsi="Times New Roman"/>
      <w:sz w:val="24"/>
    </w:rPr>
  </w:style>
  <w:style w:styleId="Style_1_ch" w:type="character">
    <w:name w:val="Body Text"/>
    <w:basedOn w:val="Style_6_ch"/>
    <w:link w:val="Style_1"/>
    <w:rPr>
      <w:rFonts w:ascii="Times New Roman" w:hAnsi="Times New Roman"/>
      <w:sz w:val="24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6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8"/>
    <w:next w:val="Style_6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6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6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oc 10"/>
    <w:next w:val="Style_6"/>
    <w:link w:val="Style_23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3_ch" w:type="character">
    <w:name w:val="toc 10"/>
    <w:link w:val="Style_23"/>
    <w:rPr>
      <w:rFonts w:ascii="XO Thames" w:hAnsi="XO Thames"/>
      <w:sz w:val="28"/>
    </w:rPr>
  </w:style>
  <w:style w:styleId="Style_24" w:type="paragraph">
    <w:name w:val="Title"/>
    <w:next w:val="Style_6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6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6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4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8" Target="numbering.xml" Type="http://schemas.openxmlformats.org/officeDocument/2006/relationships/numbering"/>
  <Relationship Id="rId17" Target="theme/theme1.xml" Type="http://schemas.openxmlformats.org/officeDocument/2006/relationships/theme"/>
  <Relationship Id="rId15" Target="stylesWithEffects.xml" Type="http://schemas.microsoft.com/office/2007/relationships/stylesWithEffects"/>
  <Relationship Id="rId11" Target="media/1.png" Type="http://schemas.openxmlformats.org/officeDocument/2006/relationships/image"/>
  <Relationship Id="rId16" Target="webSettings.xml" Type="http://schemas.openxmlformats.org/officeDocument/2006/relationships/webSettings"/>
  <Relationship Id="rId10" Target="footer10.xml" Type="http://schemas.openxmlformats.org/officeDocument/2006/relationships/footer"/>
  <Relationship Id="rId7" Target="footer7.xml" Type="http://schemas.openxmlformats.org/officeDocument/2006/relationships/footer"/>
  <Relationship Id="rId14" Target="styles.xml" Type="http://schemas.openxmlformats.org/officeDocument/2006/relationships/styles"/>
  <Relationship Id="rId6" Target="footer6.xml" Type="http://schemas.openxmlformats.org/officeDocument/2006/relationships/footer"/>
  <Relationship Id="rId13" Target="settings.xml" Type="http://schemas.openxmlformats.org/officeDocument/2006/relationships/settings"/>
  <Relationship Id="rId5" Target="footer5.xml" Type="http://schemas.openxmlformats.org/officeDocument/2006/relationships/footer"/>
  <Relationship Id="rId9" Target="footer9.xml" Type="http://schemas.openxmlformats.org/officeDocument/2006/relationships/footer"/>
  <Relationship Id="rId4" Target="footer4.xml" Type="http://schemas.openxmlformats.org/officeDocument/2006/relationships/footer"/>
  <Relationship Id="rId8" Target="footer8.xml" Type="http://schemas.openxmlformats.org/officeDocument/2006/relationships/footer"/>
  <Relationship Id="rId3" Target="footer3.xml" Type="http://schemas.openxmlformats.org/officeDocument/2006/relationships/footer"/>
  <Relationship Id="rId12" Target="fontTable.xml" Type="http://schemas.openxmlformats.org/officeDocument/2006/relationships/fontTable"/>
  <Relationship Id="rId2" Target="footer2.xml" Type="http://schemas.openxmlformats.org/officeDocument/2006/relationships/foot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2023-11-11T16:06:02Z</dcterms:modified>
</cp:coreProperties>
</file>